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9"/>
      </w:tblGrid>
      <w:tr w:rsidR="00724887" w:rsidTr="00394260">
        <w:trPr>
          <w:trHeight w:val="12742"/>
        </w:trPr>
        <w:tc>
          <w:tcPr>
            <w:tcW w:w="8959" w:type="dxa"/>
          </w:tcPr>
          <w:p w:rsidR="00D33A48" w:rsidRPr="00326A74" w:rsidRDefault="00D33A48" w:rsidP="00D14042">
            <w:pPr>
              <w:ind w:left="10"/>
              <w:rPr>
                <w:rFonts w:hAnsi="ＭＳ ゴシック"/>
              </w:rPr>
            </w:pPr>
          </w:p>
          <w:p w:rsidR="00D33A48" w:rsidRPr="00326A74" w:rsidRDefault="00D33A48" w:rsidP="00D14042">
            <w:pPr>
              <w:ind w:left="10"/>
              <w:rPr>
                <w:rFonts w:hAnsi="ＭＳ ゴシック"/>
              </w:rPr>
            </w:pPr>
          </w:p>
          <w:p w:rsidR="00D33A48" w:rsidRPr="00326A74" w:rsidRDefault="00D33A48" w:rsidP="00D14042">
            <w:pPr>
              <w:ind w:left="10"/>
              <w:rPr>
                <w:rFonts w:hAnsi="ＭＳ ゴシック"/>
              </w:rPr>
            </w:pPr>
          </w:p>
          <w:p w:rsidR="00D33A48" w:rsidRPr="00326A74" w:rsidRDefault="00D33A48" w:rsidP="00D14042">
            <w:pPr>
              <w:ind w:left="10"/>
              <w:rPr>
                <w:rFonts w:hAnsi="ＭＳ ゴシック"/>
              </w:rPr>
            </w:pPr>
          </w:p>
          <w:p w:rsidR="00D33A48" w:rsidRPr="00326A74" w:rsidRDefault="00D33A48" w:rsidP="00D14042">
            <w:pPr>
              <w:ind w:left="10"/>
              <w:rPr>
                <w:rFonts w:hAnsi="ＭＳ ゴシック"/>
              </w:rPr>
            </w:pPr>
          </w:p>
          <w:p w:rsidR="00D33A48" w:rsidRPr="00326A74" w:rsidRDefault="00D33A48" w:rsidP="00D14042">
            <w:pPr>
              <w:ind w:left="10"/>
              <w:rPr>
                <w:rFonts w:hAnsi="ＭＳ ゴシック"/>
              </w:rPr>
            </w:pPr>
          </w:p>
          <w:p w:rsidR="00D33A48" w:rsidRPr="00326A74" w:rsidRDefault="00D33A48" w:rsidP="00D14042">
            <w:pPr>
              <w:ind w:left="10"/>
              <w:rPr>
                <w:rFonts w:hAnsi="ＭＳ ゴシック"/>
              </w:rPr>
            </w:pPr>
          </w:p>
          <w:p w:rsidR="00D33A48" w:rsidRPr="00326A74" w:rsidRDefault="00D33A48" w:rsidP="00D14042">
            <w:pPr>
              <w:ind w:left="10"/>
              <w:rPr>
                <w:rFonts w:hAnsi="ＭＳ ゴシック"/>
              </w:rPr>
            </w:pPr>
          </w:p>
          <w:p w:rsidR="00E12C44" w:rsidRPr="00C02978" w:rsidRDefault="007A62F8" w:rsidP="00D14042">
            <w:pPr>
              <w:jc w:val="center"/>
              <w:rPr>
                <w:rFonts w:hAnsi="ＭＳ ゴシック"/>
                <w:sz w:val="40"/>
                <w:szCs w:val="40"/>
              </w:rPr>
            </w:pPr>
            <w:r w:rsidRPr="00C02978">
              <w:rPr>
                <w:rFonts w:hAnsi="ＭＳ ゴシック" w:hint="eastAsia"/>
                <w:sz w:val="40"/>
                <w:szCs w:val="40"/>
              </w:rPr>
              <w:t>生活困窮世帯等</w:t>
            </w:r>
            <w:r w:rsidR="008937C7" w:rsidRPr="00C02978">
              <w:rPr>
                <w:rFonts w:hAnsi="ＭＳ ゴシック" w:hint="eastAsia"/>
                <w:sz w:val="40"/>
                <w:szCs w:val="40"/>
              </w:rPr>
              <w:t>の</w:t>
            </w:r>
            <w:r w:rsidR="008937C7" w:rsidRPr="00C02978">
              <w:rPr>
                <w:rFonts w:hAnsi="ＭＳ ゴシック"/>
                <w:sz w:val="40"/>
                <w:szCs w:val="40"/>
              </w:rPr>
              <w:t>子どもの</w:t>
            </w:r>
            <w:r w:rsidRPr="00C02978">
              <w:rPr>
                <w:rFonts w:hAnsi="ＭＳ ゴシック" w:hint="eastAsia"/>
                <w:sz w:val="40"/>
                <w:szCs w:val="40"/>
              </w:rPr>
              <w:t>学習</w:t>
            </w:r>
            <w:r w:rsidR="00724887" w:rsidRPr="00C02978">
              <w:rPr>
                <w:rFonts w:hAnsi="ＭＳ ゴシック" w:hint="eastAsia"/>
                <w:sz w:val="40"/>
                <w:szCs w:val="40"/>
              </w:rPr>
              <w:t>・生活</w:t>
            </w:r>
            <w:r w:rsidR="00E15CFA" w:rsidRPr="00C02978">
              <w:rPr>
                <w:rFonts w:hAnsi="ＭＳ ゴシック" w:hint="eastAsia"/>
                <w:sz w:val="40"/>
                <w:szCs w:val="40"/>
              </w:rPr>
              <w:t>支援事業</w:t>
            </w:r>
          </w:p>
          <w:p w:rsidR="00D33A48" w:rsidRPr="00326A74" w:rsidRDefault="00E15CFA" w:rsidP="00D14042">
            <w:pPr>
              <w:jc w:val="center"/>
              <w:rPr>
                <w:rFonts w:hAnsi="ＭＳ ゴシック"/>
                <w:sz w:val="40"/>
                <w:szCs w:val="40"/>
              </w:rPr>
            </w:pPr>
            <w:r w:rsidRPr="00C02978">
              <w:rPr>
                <w:rFonts w:hAnsi="ＭＳ ゴシック" w:hint="eastAsia"/>
                <w:sz w:val="40"/>
                <w:szCs w:val="40"/>
              </w:rPr>
              <w:t>（</w:t>
            </w:r>
            <w:r w:rsidR="00C02978" w:rsidRPr="00C02978">
              <w:rPr>
                <w:rFonts w:hAnsi="ＭＳ ゴシック" w:hint="eastAsia"/>
                <w:sz w:val="40"/>
                <w:szCs w:val="40"/>
              </w:rPr>
              <w:t>釧路総合振興局</w:t>
            </w:r>
            <w:r w:rsidR="00D35086" w:rsidRPr="00C02978">
              <w:rPr>
                <w:rFonts w:hAnsi="ＭＳ ゴシック" w:hint="eastAsia"/>
                <w:sz w:val="40"/>
                <w:szCs w:val="40"/>
              </w:rPr>
              <w:t>管内</w:t>
            </w:r>
            <w:r w:rsidRPr="00C02978">
              <w:rPr>
                <w:rFonts w:hAnsi="ＭＳ ゴシック" w:hint="eastAsia"/>
                <w:sz w:val="40"/>
                <w:szCs w:val="40"/>
              </w:rPr>
              <w:t>）</w:t>
            </w:r>
            <w:r w:rsidRPr="00326A74">
              <w:rPr>
                <w:rFonts w:hAnsi="ＭＳ ゴシック" w:hint="eastAsia"/>
                <w:sz w:val="40"/>
                <w:szCs w:val="40"/>
              </w:rPr>
              <w:t>委託業務</w:t>
            </w:r>
          </w:p>
          <w:p w:rsidR="00D33A48" w:rsidRPr="00326A74" w:rsidRDefault="00724887" w:rsidP="00D14042">
            <w:pPr>
              <w:jc w:val="center"/>
              <w:rPr>
                <w:rFonts w:hAnsi="ＭＳ ゴシック"/>
                <w:sz w:val="40"/>
                <w:szCs w:val="40"/>
              </w:rPr>
            </w:pPr>
            <w:r w:rsidRPr="00326A74">
              <w:rPr>
                <w:rFonts w:hAnsi="ＭＳ ゴシック" w:hint="eastAsia"/>
                <w:sz w:val="40"/>
                <w:szCs w:val="40"/>
              </w:rPr>
              <w:t>企画提案書</w:t>
            </w:r>
          </w:p>
          <w:p w:rsidR="00D33A48" w:rsidRPr="00326A74" w:rsidRDefault="00D33A48" w:rsidP="00D14042">
            <w:pPr>
              <w:ind w:left="10"/>
              <w:jc w:val="left"/>
              <w:rPr>
                <w:rFonts w:hAnsi="ＭＳ ゴシック"/>
                <w:sz w:val="24"/>
                <w:szCs w:val="24"/>
              </w:rPr>
            </w:pPr>
          </w:p>
          <w:p w:rsidR="00D33A48" w:rsidRPr="00326A74" w:rsidRDefault="00D33A48" w:rsidP="00D14042">
            <w:pPr>
              <w:ind w:left="10"/>
              <w:jc w:val="left"/>
              <w:rPr>
                <w:rFonts w:hAnsi="ＭＳ ゴシック"/>
                <w:sz w:val="24"/>
                <w:szCs w:val="24"/>
              </w:rPr>
            </w:pPr>
          </w:p>
          <w:p w:rsidR="00D33A48" w:rsidRPr="00326A74" w:rsidRDefault="00D33A48" w:rsidP="00D14042">
            <w:pPr>
              <w:ind w:left="10"/>
              <w:jc w:val="left"/>
              <w:rPr>
                <w:rFonts w:hAnsi="ＭＳ ゴシック"/>
                <w:sz w:val="24"/>
                <w:szCs w:val="24"/>
              </w:rPr>
            </w:pPr>
          </w:p>
          <w:p w:rsidR="00D33A48" w:rsidRPr="00326A74" w:rsidRDefault="00D33A48" w:rsidP="00D14042">
            <w:pPr>
              <w:ind w:left="10"/>
              <w:jc w:val="center"/>
              <w:rPr>
                <w:rFonts w:hAnsi="ＭＳ ゴシック"/>
                <w:sz w:val="32"/>
                <w:szCs w:val="32"/>
                <w:u w:val="single"/>
              </w:rPr>
            </w:pPr>
          </w:p>
          <w:p w:rsidR="00D33A48" w:rsidRPr="00326A74" w:rsidRDefault="00D33A48" w:rsidP="00D14042">
            <w:pPr>
              <w:ind w:left="10"/>
              <w:jc w:val="left"/>
              <w:rPr>
                <w:rFonts w:hAnsi="ＭＳ ゴシック"/>
                <w:sz w:val="24"/>
                <w:szCs w:val="24"/>
              </w:rPr>
            </w:pPr>
          </w:p>
          <w:p w:rsidR="00D33A48" w:rsidRPr="00326A74" w:rsidRDefault="00D33A48" w:rsidP="00D14042">
            <w:pPr>
              <w:ind w:left="10"/>
              <w:jc w:val="left"/>
              <w:rPr>
                <w:rFonts w:hAnsi="ＭＳ ゴシック"/>
                <w:sz w:val="24"/>
                <w:szCs w:val="24"/>
              </w:rPr>
            </w:pPr>
          </w:p>
          <w:p w:rsidR="00D33A48" w:rsidRPr="00326A74" w:rsidRDefault="00D33A48" w:rsidP="00D14042">
            <w:pPr>
              <w:ind w:left="10"/>
              <w:jc w:val="left"/>
              <w:rPr>
                <w:rFonts w:hAnsi="ＭＳ ゴシック"/>
                <w:sz w:val="24"/>
                <w:szCs w:val="24"/>
              </w:rPr>
            </w:pPr>
          </w:p>
          <w:p w:rsidR="00D33A48" w:rsidRPr="00326A74" w:rsidRDefault="00D33A48" w:rsidP="00D14042">
            <w:pPr>
              <w:ind w:left="10"/>
              <w:jc w:val="left"/>
              <w:rPr>
                <w:rFonts w:hAnsi="ＭＳ ゴシック"/>
                <w:sz w:val="24"/>
                <w:szCs w:val="24"/>
              </w:rPr>
            </w:pPr>
          </w:p>
          <w:p w:rsidR="00D33A48" w:rsidRPr="00326A74" w:rsidRDefault="00D33A48" w:rsidP="00D14042">
            <w:pPr>
              <w:ind w:left="10"/>
              <w:jc w:val="left"/>
              <w:rPr>
                <w:rFonts w:hAnsi="ＭＳ ゴシック"/>
                <w:sz w:val="24"/>
                <w:szCs w:val="24"/>
              </w:rPr>
            </w:pPr>
          </w:p>
          <w:p w:rsidR="00D33A48" w:rsidRPr="00326A74" w:rsidRDefault="00D33A48" w:rsidP="00D14042">
            <w:pPr>
              <w:ind w:left="10"/>
              <w:jc w:val="left"/>
              <w:rPr>
                <w:rFonts w:hAnsi="ＭＳ ゴシック"/>
                <w:sz w:val="24"/>
                <w:szCs w:val="24"/>
              </w:rPr>
            </w:pPr>
          </w:p>
          <w:p w:rsidR="00D33A48" w:rsidRPr="00326A74" w:rsidRDefault="00D33A48" w:rsidP="00D14042">
            <w:pPr>
              <w:ind w:left="10"/>
              <w:jc w:val="left"/>
              <w:rPr>
                <w:rFonts w:hAnsi="ＭＳ ゴシック"/>
                <w:sz w:val="24"/>
                <w:szCs w:val="24"/>
              </w:rPr>
            </w:pPr>
          </w:p>
          <w:p w:rsidR="00D33A48" w:rsidRPr="00326A74" w:rsidRDefault="00D33A48" w:rsidP="00D14042">
            <w:pPr>
              <w:ind w:left="10"/>
              <w:jc w:val="left"/>
              <w:rPr>
                <w:rFonts w:hAnsi="ＭＳ ゴシック"/>
                <w:sz w:val="24"/>
                <w:szCs w:val="24"/>
              </w:rPr>
            </w:pPr>
          </w:p>
          <w:p w:rsidR="00D33A48" w:rsidRPr="00326A74" w:rsidRDefault="00D33A48" w:rsidP="00D14042">
            <w:pPr>
              <w:ind w:left="10"/>
              <w:jc w:val="left"/>
              <w:rPr>
                <w:rFonts w:hAnsi="ＭＳ ゴシック"/>
                <w:sz w:val="24"/>
                <w:szCs w:val="24"/>
              </w:rPr>
            </w:pPr>
          </w:p>
          <w:p w:rsidR="00D33A48" w:rsidRPr="00326A74" w:rsidRDefault="00D33A48" w:rsidP="00D14042">
            <w:pPr>
              <w:ind w:left="10"/>
              <w:jc w:val="left"/>
              <w:rPr>
                <w:rFonts w:hAnsi="ＭＳ ゴシック"/>
                <w:sz w:val="24"/>
                <w:szCs w:val="24"/>
              </w:rPr>
            </w:pPr>
          </w:p>
          <w:p w:rsidR="00D33A48" w:rsidRPr="00326A74" w:rsidRDefault="00F73EB0" w:rsidP="00D14042">
            <w:pPr>
              <w:ind w:leftChars="5" w:left="10" w:firstLineChars="600" w:firstLine="1680"/>
              <w:jc w:val="left"/>
              <w:rPr>
                <w:rFonts w:hAnsi="ＭＳ ゴシック"/>
                <w:sz w:val="28"/>
                <w:szCs w:val="28"/>
                <w:u w:val="single"/>
              </w:rPr>
            </w:pPr>
            <w:r w:rsidRPr="00326A74">
              <w:rPr>
                <w:rFonts w:hAnsi="ＭＳ ゴシック" w:hint="eastAsia"/>
                <w:sz w:val="28"/>
                <w:szCs w:val="28"/>
                <w:u w:val="single"/>
              </w:rPr>
              <w:t>団体</w:t>
            </w:r>
            <w:r w:rsidR="00724887" w:rsidRPr="00326A74">
              <w:rPr>
                <w:rFonts w:hAnsi="ＭＳ ゴシック" w:hint="eastAsia"/>
                <w:sz w:val="28"/>
                <w:szCs w:val="28"/>
                <w:u w:val="single"/>
              </w:rPr>
              <w:t xml:space="preserve">名　　　　　　　　　　　　　　　　　　</w:t>
            </w:r>
          </w:p>
          <w:p w:rsidR="00D33A48" w:rsidRPr="00326A74" w:rsidRDefault="00D33A48" w:rsidP="00D14042">
            <w:pPr>
              <w:ind w:left="10"/>
              <w:jc w:val="left"/>
              <w:rPr>
                <w:rFonts w:hAnsi="ＭＳ ゴシック"/>
                <w:sz w:val="24"/>
                <w:szCs w:val="24"/>
              </w:rPr>
            </w:pPr>
          </w:p>
          <w:p w:rsidR="00D33A48" w:rsidRPr="00326A74" w:rsidRDefault="00D33A48" w:rsidP="00D14042">
            <w:pPr>
              <w:ind w:left="10"/>
              <w:jc w:val="left"/>
              <w:rPr>
                <w:rFonts w:hAnsi="ＭＳ ゴシック"/>
                <w:sz w:val="24"/>
                <w:szCs w:val="24"/>
              </w:rPr>
            </w:pPr>
          </w:p>
          <w:p w:rsidR="00D33A48" w:rsidRPr="00326A74" w:rsidRDefault="00D33A48" w:rsidP="00D14042">
            <w:pPr>
              <w:ind w:left="10"/>
              <w:jc w:val="left"/>
              <w:rPr>
                <w:rFonts w:hAnsi="ＭＳ ゴシック"/>
                <w:sz w:val="24"/>
                <w:szCs w:val="24"/>
              </w:rPr>
            </w:pPr>
          </w:p>
          <w:p w:rsidR="00D33A48" w:rsidRPr="00326A74" w:rsidRDefault="00D33A48" w:rsidP="00D14042">
            <w:pPr>
              <w:ind w:left="10"/>
              <w:jc w:val="left"/>
              <w:rPr>
                <w:rFonts w:hAnsi="ＭＳ ゴシック"/>
                <w:sz w:val="24"/>
                <w:szCs w:val="24"/>
              </w:rPr>
            </w:pPr>
          </w:p>
          <w:p w:rsidR="00D33A48" w:rsidRPr="00326A74" w:rsidRDefault="00D33A48" w:rsidP="00D14042">
            <w:pPr>
              <w:ind w:left="10"/>
              <w:jc w:val="left"/>
              <w:rPr>
                <w:rFonts w:hAnsi="ＭＳ ゴシック"/>
              </w:rPr>
            </w:pPr>
          </w:p>
          <w:p w:rsidR="00710D40" w:rsidRPr="00326A74" w:rsidRDefault="00710D40" w:rsidP="00D14042">
            <w:pPr>
              <w:ind w:left="10"/>
              <w:jc w:val="left"/>
              <w:rPr>
                <w:rFonts w:hAnsi="ＭＳ ゴシック"/>
              </w:rPr>
            </w:pPr>
          </w:p>
          <w:p w:rsidR="00710D40" w:rsidRPr="00326A74" w:rsidRDefault="00710D40" w:rsidP="00D14042">
            <w:pPr>
              <w:ind w:left="10"/>
              <w:jc w:val="left"/>
              <w:rPr>
                <w:rFonts w:hAnsi="ＭＳ ゴシック"/>
              </w:rPr>
            </w:pPr>
          </w:p>
        </w:tc>
      </w:tr>
      <w:tr w:rsidR="00724887" w:rsidTr="00394260">
        <w:trPr>
          <w:trHeight w:val="13309"/>
        </w:trPr>
        <w:tc>
          <w:tcPr>
            <w:tcW w:w="8959" w:type="dxa"/>
          </w:tcPr>
          <w:p w:rsidR="00DB5591" w:rsidRPr="00326A74" w:rsidRDefault="00724887" w:rsidP="00D14042">
            <w:pPr>
              <w:jc w:val="left"/>
              <w:rPr>
                <w:rFonts w:hAnsi="ＭＳ ゴシック"/>
                <w:b/>
                <w:sz w:val="28"/>
                <w:szCs w:val="28"/>
                <w:u w:val="double"/>
              </w:rPr>
            </w:pPr>
            <w:r w:rsidRPr="00326A74">
              <w:rPr>
                <w:rFonts w:hAnsi="ＭＳ ゴシック" w:hint="eastAsia"/>
                <w:b/>
                <w:sz w:val="28"/>
                <w:szCs w:val="28"/>
                <w:u w:val="double"/>
              </w:rPr>
              <w:lastRenderedPageBreak/>
              <w:t>１　企画提案事業者の業務遂行能力について</w:t>
            </w:r>
          </w:p>
          <w:p w:rsidR="00DB5591" w:rsidRPr="00326A74" w:rsidRDefault="00097AEB" w:rsidP="00097AEB">
            <w:pPr>
              <w:pStyle w:val="a8"/>
              <w:ind w:leftChars="0" w:left="0"/>
              <w:jc w:val="left"/>
              <w:rPr>
                <w:rFonts w:hAnsi="ＭＳ ゴシック"/>
                <w:sz w:val="24"/>
                <w:szCs w:val="24"/>
              </w:rPr>
            </w:pPr>
            <w:r>
              <w:rPr>
                <w:rFonts w:hAnsi="ＭＳ ゴシック" w:hint="eastAsia"/>
                <w:b/>
                <w:sz w:val="24"/>
                <w:szCs w:val="24"/>
              </w:rPr>
              <w:t>(1)</w:t>
            </w:r>
            <w:r w:rsidR="00D35086" w:rsidRPr="00326A74">
              <w:rPr>
                <w:rFonts w:hAnsi="ＭＳ ゴシック" w:hint="eastAsia"/>
                <w:b/>
                <w:sz w:val="24"/>
                <w:szCs w:val="24"/>
              </w:rPr>
              <w:t>本事業に類似する事業の実施</w:t>
            </w:r>
            <w:r w:rsidR="008479A1">
              <w:rPr>
                <w:rFonts w:hAnsi="ＭＳ ゴシック" w:hint="eastAsia"/>
                <w:b/>
                <w:sz w:val="24"/>
                <w:szCs w:val="24"/>
              </w:rPr>
              <w:t>状況</w:t>
            </w:r>
          </w:p>
          <w:p w:rsidR="000B5D91" w:rsidRPr="00326A74" w:rsidRDefault="008479A1" w:rsidP="00496EAD">
            <w:pPr>
              <w:pStyle w:val="a8"/>
              <w:ind w:leftChars="100" w:left="210" w:firstLineChars="100" w:firstLine="240"/>
              <w:jc w:val="left"/>
              <w:rPr>
                <w:rFonts w:hAnsi="ＭＳ ゴシック"/>
                <w:sz w:val="24"/>
                <w:szCs w:val="24"/>
              </w:rPr>
            </w:pPr>
            <w:r>
              <w:rPr>
                <w:rFonts w:hAnsi="ＭＳ ゴシック" w:hint="eastAsia"/>
                <w:sz w:val="24"/>
                <w:szCs w:val="24"/>
              </w:rPr>
              <w:t>子どもへの学習支援や相談支援の</w:t>
            </w:r>
            <w:r w:rsidR="00BE3637">
              <w:rPr>
                <w:rFonts w:hAnsi="ＭＳ ゴシック" w:hint="eastAsia"/>
                <w:sz w:val="24"/>
                <w:szCs w:val="24"/>
              </w:rPr>
              <w:t>取組</w:t>
            </w:r>
            <w:r>
              <w:rPr>
                <w:rFonts w:hAnsi="ＭＳ ゴシック" w:hint="eastAsia"/>
                <w:sz w:val="24"/>
                <w:szCs w:val="24"/>
              </w:rPr>
              <w:t>実績から、本事業に有効と考えられる</w:t>
            </w:r>
            <w:r w:rsidR="001523DF">
              <w:rPr>
                <w:rFonts w:hAnsi="ＭＳ ゴシック" w:hint="eastAsia"/>
                <w:sz w:val="24"/>
                <w:szCs w:val="24"/>
              </w:rPr>
              <w:t>支援</w:t>
            </w:r>
            <w:r w:rsidR="00724887" w:rsidRPr="00326A74">
              <w:rPr>
                <w:rFonts w:hAnsi="ＭＳ ゴシック" w:hint="eastAsia"/>
                <w:sz w:val="24"/>
                <w:szCs w:val="24"/>
              </w:rPr>
              <w:t>ノウハウ</w:t>
            </w:r>
            <w:r>
              <w:rPr>
                <w:rFonts w:hAnsi="ＭＳ ゴシック" w:hint="eastAsia"/>
                <w:sz w:val="24"/>
                <w:szCs w:val="24"/>
              </w:rPr>
              <w:t>等</w:t>
            </w:r>
            <w:r w:rsidR="00724887" w:rsidRPr="00326A74">
              <w:rPr>
                <w:rFonts w:hAnsi="ＭＳ ゴシック" w:hint="eastAsia"/>
                <w:sz w:val="24"/>
                <w:szCs w:val="24"/>
              </w:rPr>
              <w:t>を有しているか</w:t>
            </w:r>
          </w:p>
          <w:p w:rsidR="00DB5591" w:rsidRPr="00326A74" w:rsidRDefault="00097AEB" w:rsidP="00097AEB">
            <w:pPr>
              <w:pStyle w:val="a8"/>
              <w:ind w:leftChars="0" w:left="0"/>
              <w:jc w:val="left"/>
              <w:rPr>
                <w:rFonts w:hAnsi="ＭＳ ゴシック"/>
                <w:sz w:val="24"/>
                <w:szCs w:val="24"/>
              </w:rPr>
            </w:pPr>
            <w:r>
              <w:rPr>
                <w:rFonts w:hAnsi="ＭＳ ゴシック" w:hint="eastAsia"/>
                <w:b/>
                <w:sz w:val="24"/>
                <w:szCs w:val="24"/>
              </w:rPr>
              <w:t>(2)</w:t>
            </w:r>
            <w:r w:rsidR="00D35086" w:rsidRPr="00326A74">
              <w:rPr>
                <w:rFonts w:hAnsi="ＭＳ ゴシック" w:hint="eastAsia"/>
                <w:b/>
                <w:sz w:val="24"/>
                <w:szCs w:val="24"/>
              </w:rPr>
              <w:t>事業実施の基本的な方針</w:t>
            </w:r>
          </w:p>
          <w:p w:rsidR="000B5D91" w:rsidRDefault="00496EAD" w:rsidP="00496EAD">
            <w:pPr>
              <w:pStyle w:val="a8"/>
              <w:ind w:leftChars="100" w:left="210" w:firstLineChars="100" w:firstLine="240"/>
              <w:jc w:val="left"/>
              <w:rPr>
                <w:rFonts w:hAnsi="ＭＳ ゴシック"/>
                <w:sz w:val="24"/>
                <w:szCs w:val="24"/>
              </w:rPr>
            </w:pPr>
            <w:r>
              <w:rPr>
                <w:rFonts w:hAnsi="ＭＳ ゴシック" w:hint="eastAsia"/>
                <w:sz w:val="24"/>
                <w:szCs w:val="24"/>
              </w:rPr>
              <w:t>対象地域の地域特性や支援ニーズを適切に把握できているか</w:t>
            </w:r>
          </w:p>
          <w:p w:rsidR="00394260" w:rsidRPr="00394260" w:rsidRDefault="00394260" w:rsidP="00394260">
            <w:pPr>
              <w:jc w:val="left"/>
              <w:rPr>
                <w:rFonts w:hAnsi="ＭＳ ゴシック"/>
                <w:sz w:val="24"/>
                <w:szCs w:val="24"/>
              </w:rPr>
            </w:pPr>
          </w:p>
          <w:p w:rsidR="00DB5591" w:rsidRPr="00326A74" w:rsidRDefault="00724887" w:rsidP="00D14042">
            <w:pPr>
              <w:jc w:val="left"/>
              <w:rPr>
                <w:rFonts w:hAnsi="ＭＳ ゴシック"/>
                <w:b/>
                <w:sz w:val="28"/>
                <w:szCs w:val="28"/>
                <w:u w:val="double"/>
              </w:rPr>
            </w:pPr>
            <w:r w:rsidRPr="00326A74">
              <w:rPr>
                <w:rFonts w:hAnsi="ＭＳ ゴシック" w:hint="eastAsia"/>
                <w:b/>
                <w:sz w:val="28"/>
                <w:szCs w:val="28"/>
                <w:u w:val="double"/>
              </w:rPr>
              <w:t>２　事業</w:t>
            </w:r>
            <w:r w:rsidR="0010268B" w:rsidRPr="00326A74">
              <w:rPr>
                <w:rFonts w:hAnsi="ＭＳ ゴシック" w:hint="eastAsia"/>
                <w:b/>
                <w:sz w:val="28"/>
                <w:szCs w:val="28"/>
                <w:u w:val="double"/>
              </w:rPr>
              <w:t>の実施体制</w:t>
            </w:r>
            <w:r w:rsidRPr="00326A74">
              <w:rPr>
                <w:rFonts w:hAnsi="ＭＳ ゴシック" w:hint="eastAsia"/>
                <w:b/>
                <w:sz w:val="28"/>
                <w:szCs w:val="28"/>
                <w:u w:val="double"/>
              </w:rPr>
              <w:t>について</w:t>
            </w:r>
          </w:p>
          <w:p w:rsidR="00DB5591" w:rsidRPr="00326A74" w:rsidRDefault="0015290E" w:rsidP="0015290E">
            <w:pPr>
              <w:pStyle w:val="a8"/>
              <w:ind w:leftChars="0" w:left="0"/>
              <w:jc w:val="left"/>
              <w:rPr>
                <w:rFonts w:hAnsi="ＭＳ ゴシック"/>
                <w:sz w:val="24"/>
                <w:szCs w:val="24"/>
              </w:rPr>
            </w:pPr>
            <w:r>
              <w:rPr>
                <w:rFonts w:hAnsi="ＭＳ ゴシック" w:hint="eastAsia"/>
                <w:b/>
                <w:sz w:val="24"/>
                <w:szCs w:val="24"/>
              </w:rPr>
              <w:t>(1)職員配置や資質向上</w:t>
            </w:r>
            <w:r w:rsidR="007E4131" w:rsidRPr="00326A74">
              <w:rPr>
                <w:rFonts w:hAnsi="ＭＳ ゴシック" w:hint="eastAsia"/>
                <w:b/>
                <w:sz w:val="24"/>
                <w:szCs w:val="24"/>
              </w:rPr>
              <w:t>の</w:t>
            </w:r>
            <w:r w:rsidR="0010268B" w:rsidRPr="00326A74">
              <w:rPr>
                <w:rFonts w:hAnsi="ＭＳ ゴシック" w:hint="eastAsia"/>
                <w:b/>
                <w:sz w:val="24"/>
                <w:szCs w:val="24"/>
              </w:rPr>
              <w:t>方法</w:t>
            </w:r>
          </w:p>
          <w:p w:rsidR="000B5D91" w:rsidRPr="00326A74" w:rsidRDefault="00724887" w:rsidP="00496EAD">
            <w:pPr>
              <w:pStyle w:val="a8"/>
              <w:ind w:leftChars="100" w:left="210" w:firstLineChars="100" w:firstLine="240"/>
              <w:jc w:val="left"/>
              <w:rPr>
                <w:rFonts w:hAnsi="ＭＳ ゴシック"/>
                <w:sz w:val="24"/>
                <w:szCs w:val="24"/>
              </w:rPr>
            </w:pPr>
            <w:r w:rsidRPr="00326A74">
              <w:rPr>
                <w:rFonts w:hAnsi="ＭＳ ゴシック" w:hint="eastAsia"/>
                <w:sz w:val="24"/>
                <w:szCs w:val="24"/>
              </w:rPr>
              <w:t>事業を</w:t>
            </w:r>
            <w:r w:rsidR="00496EAD">
              <w:rPr>
                <w:rFonts w:hAnsi="ＭＳ ゴシック" w:hint="eastAsia"/>
                <w:sz w:val="24"/>
                <w:szCs w:val="24"/>
              </w:rPr>
              <w:t>適切に実施できる職員配置となっているか。資質向上の取組は適切か</w:t>
            </w:r>
          </w:p>
          <w:p w:rsidR="00710D40" w:rsidRPr="00326A74" w:rsidRDefault="0015290E" w:rsidP="0015290E">
            <w:pPr>
              <w:jc w:val="left"/>
              <w:rPr>
                <w:rFonts w:hAnsi="ＭＳ ゴシック"/>
                <w:b/>
                <w:sz w:val="24"/>
                <w:szCs w:val="24"/>
              </w:rPr>
            </w:pPr>
            <w:r>
              <w:rPr>
                <w:rFonts w:hAnsi="ＭＳ ゴシック" w:hint="eastAsia"/>
                <w:b/>
                <w:sz w:val="24"/>
                <w:szCs w:val="24"/>
              </w:rPr>
              <w:t>(2)ボラン</w:t>
            </w:r>
            <w:r w:rsidR="007E4131" w:rsidRPr="00326A74">
              <w:rPr>
                <w:rFonts w:hAnsi="ＭＳ ゴシック" w:hint="eastAsia"/>
                <w:b/>
                <w:sz w:val="24"/>
                <w:szCs w:val="24"/>
              </w:rPr>
              <w:t>ティアの活用の</w:t>
            </w:r>
            <w:r w:rsidR="005E2C9D" w:rsidRPr="00326A74">
              <w:rPr>
                <w:rFonts w:hAnsi="ＭＳ ゴシック" w:hint="eastAsia"/>
                <w:b/>
                <w:sz w:val="24"/>
                <w:szCs w:val="24"/>
              </w:rPr>
              <w:t>方法</w:t>
            </w:r>
          </w:p>
          <w:p w:rsidR="000B5D91" w:rsidRDefault="00724887" w:rsidP="00496EAD">
            <w:pPr>
              <w:pStyle w:val="a8"/>
              <w:ind w:leftChars="100" w:left="210" w:firstLineChars="100" w:firstLine="240"/>
              <w:jc w:val="left"/>
              <w:rPr>
                <w:rFonts w:hAnsi="ＭＳ ゴシック"/>
                <w:sz w:val="24"/>
                <w:szCs w:val="24"/>
              </w:rPr>
            </w:pPr>
            <w:r w:rsidRPr="00326A74">
              <w:rPr>
                <w:rFonts w:hAnsi="ＭＳ ゴシック" w:hint="eastAsia"/>
                <w:sz w:val="24"/>
                <w:szCs w:val="24"/>
              </w:rPr>
              <w:t>ボランテ</w:t>
            </w:r>
            <w:r w:rsidR="00496EAD">
              <w:rPr>
                <w:rFonts w:hAnsi="ＭＳ ゴシック" w:hint="eastAsia"/>
                <w:sz w:val="24"/>
                <w:szCs w:val="24"/>
              </w:rPr>
              <w:t>ィア活用について検討されているか。資質の確保に配慮されているか</w:t>
            </w:r>
          </w:p>
          <w:p w:rsidR="00394260" w:rsidRPr="00394260" w:rsidRDefault="00394260" w:rsidP="00394260">
            <w:pPr>
              <w:jc w:val="left"/>
              <w:rPr>
                <w:rFonts w:hAnsi="ＭＳ ゴシック"/>
                <w:sz w:val="24"/>
                <w:szCs w:val="24"/>
              </w:rPr>
            </w:pPr>
          </w:p>
          <w:p w:rsidR="00DB5591" w:rsidRPr="00326A74" w:rsidRDefault="00724887" w:rsidP="00D14042">
            <w:pPr>
              <w:jc w:val="left"/>
              <w:rPr>
                <w:rFonts w:hAnsi="ＭＳ ゴシック"/>
                <w:b/>
                <w:sz w:val="28"/>
                <w:szCs w:val="28"/>
                <w:u w:val="double"/>
              </w:rPr>
            </w:pPr>
            <w:r w:rsidRPr="00326A74">
              <w:rPr>
                <w:rFonts w:hAnsi="ＭＳ ゴシック" w:hint="eastAsia"/>
                <w:b/>
                <w:sz w:val="28"/>
                <w:szCs w:val="28"/>
                <w:u w:val="double"/>
              </w:rPr>
              <w:t xml:space="preserve">３　</w:t>
            </w:r>
            <w:r w:rsidR="00486093" w:rsidRPr="00326A74">
              <w:rPr>
                <w:rFonts w:hAnsi="ＭＳ ゴシック" w:hint="eastAsia"/>
                <w:b/>
                <w:sz w:val="28"/>
                <w:szCs w:val="28"/>
                <w:u w:val="double"/>
              </w:rPr>
              <w:t>具体的な支援方法等</w:t>
            </w:r>
            <w:r w:rsidRPr="00326A74">
              <w:rPr>
                <w:rFonts w:hAnsi="ＭＳ ゴシック" w:hint="eastAsia"/>
                <w:b/>
                <w:sz w:val="28"/>
                <w:szCs w:val="28"/>
                <w:u w:val="double"/>
              </w:rPr>
              <w:t>について</w:t>
            </w:r>
          </w:p>
          <w:p w:rsidR="0010268B" w:rsidRPr="00326A74" w:rsidRDefault="00891B4A" w:rsidP="00891B4A">
            <w:pPr>
              <w:pStyle w:val="a8"/>
              <w:ind w:leftChars="0" w:left="0"/>
              <w:jc w:val="left"/>
              <w:rPr>
                <w:rFonts w:hAnsi="ＭＳ ゴシック"/>
                <w:b/>
                <w:sz w:val="24"/>
                <w:szCs w:val="24"/>
              </w:rPr>
            </w:pPr>
            <w:r w:rsidRPr="00326A74">
              <w:rPr>
                <w:rFonts w:hAnsi="ＭＳ ゴシック" w:hint="eastAsia"/>
                <w:b/>
                <w:sz w:val="24"/>
                <w:szCs w:val="24"/>
              </w:rPr>
              <w:t>(1)</w:t>
            </w:r>
            <w:r w:rsidR="000B5D91" w:rsidRPr="00326A74">
              <w:rPr>
                <w:rFonts w:hAnsi="ＭＳ ゴシック" w:hint="eastAsia"/>
                <w:b/>
                <w:sz w:val="24"/>
                <w:szCs w:val="24"/>
              </w:rPr>
              <w:t>事業の実施</w:t>
            </w:r>
            <w:r w:rsidR="00724887" w:rsidRPr="00326A74">
              <w:rPr>
                <w:rFonts w:hAnsi="ＭＳ ゴシック" w:hint="eastAsia"/>
                <w:b/>
                <w:sz w:val="24"/>
                <w:szCs w:val="24"/>
              </w:rPr>
              <w:t>方法</w:t>
            </w:r>
          </w:p>
          <w:p w:rsidR="00891B4A" w:rsidRPr="00326A74" w:rsidRDefault="00496EAD" w:rsidP="00496EAD">
            <w:pPr>
              <w:pStyle w:val="a8"/>
              <w:ind w:leftChars="100" w:left="210" w:firstLineChars="100" w:firstLine="240"/>
              <w:jc w:val="left"/>
              <w:rPr>
                <w:rFonts w:hAnsi="ＭＳ ゴシック"/>
                <w:sz w:val="24"/>
                <w:szCs w:val="24"/>
              </w:rPr>
            </w:pPr>
            <w:r>
              <w:rPr>
                <w:rFonts w:hAnsi="ＭＳ ゴシック" w:hint="eastAsia"/>
                <w:sz w:val="24"/>
                <w:szCs w:val="24"/>
              </w:rPr>
              <w:t>効果的・効率的な実施方法となっているか</w:t>
            </w:r>
          </w:p>
          <w:p w:rsidR="0010268B" w:rsidRPr="00326A74" w:rsidRDefault="00891B4A" w:rsidP="00891B4A">
            <w:pPr>
              <w:pStyle w:val="a8"/>
              <w:ind w:leftChars="0" w:left="0"/>
              <w:jc w:val="left"/>
              <w:rPr>
                <w:rFonts w:hAnsi="ＭＳ ゴシック"/>
                <w:b/>
                <w:sz w:val="24"/>
                <w:szCs w:val="24"/>
              </w:rPr>
            </w:pPr>
            <w:r w:rsidRPr="00326A74">
              <w:rPr>
                <w:rFonts w:hAnsi="ＭＳ ゴシック" w:hint="eastAsia"/>
                <w:b/>
                <w:sz w:val="24"/>
                <w:szCs w:val="24"/>
              </w:rPr>
              <w:t>(2)</w:t>
            </w:r>
            <w:r w:rsidR="000B5D91" w:rsidRPr="00326A74">
              <w:rPr>
                <w:rFonts w:hAnsi="ＭＳ ゴシック" w:hint="eastAsia"/>
                <w:b/>
                <w:sz w:val="24"/>
                <w:szCs w:val="24"/>
              </w:rPr>
              <w:t>具体的な支援の方法</w:t>
            </w:r>
          </w:p>
          <w:p w:rsidR="00C02978" w:rsidRDefault="005A21CB" w:rsidP="00496EAD">
            <w:pPr>
              <w:pStyle w:val="a8"/>
              <w:ind w:leftChars="100" w:left="210" w:firstLineChars="100" w:firstLine="240"/>
              <w:jc w:val="left"/>
              <w:rPr>
                <w:rFonts w:hAnsi="ＭＳ ゴシック"/>
                <w:sz w:val="24"/>
                <w:szCs w:val="24"/>
              </w:rPr>
            </w:pPr>
            <w:r w:rsidRPr="00326A74">
              <w:rPr>
                <w:rFonts w:hAnsi="ＭＳ ゴシック" w:hint="eastAsia"/>
                <w:sz w:val="24"/>
                <w:szCs w:val="24"/>
              </w:rPr>
              <w:t>個々の支援対象者の状況に応じた効果的な支援を実施できるか</w:t>
            </w:r>
            <w:r w:rsidR="00724887" w:rsidRPr="009B53BA">
              <w:rPr>
                <w:rFonts w:hAnsi="ＭＳ ゴシック" w:hint="eastAsia"/>
                <w:sz w:val="24"/>
                <w:szCs w:val="24"/>
              </w:rPr>
              <w:t>。</w:t>
            </w:r>
            <w:r w:rsidR="009B53BA" w:rsidRPr="009B53BA">
              <w:rPr>
                <w:rFonts w:hAnsi="ＭＳ ゴシック" w:hint="eastAsia"/>
                <w:sz w:val="24"/>
                <w:szCs w:val="24"/>
              </w:rPr>
              <w:t>I</w:t>
            </w:r>
            <w:r w:rsidR="009B53BA" w:rsidRPr="009B53BA">
              <w:rPr>
                <w:rFonts w:hAnsi="ＭＳ ゴシック"/>
                <w:sz w:val="24"/>
                <w:szCs w:val="24"/>
              </w:rPr>
              <w:t>CT</w:t>
            </w:r>
            <w:r w:rsidR="00496EAD">
              <w:rPr>
                <w:rFonts w:hAnsi="ＭＳ ゴシック" w:hint="eastAsia"/>
                <w:sz w:val="24"/>
                <w:szCs w:val="24"/>
              </w:rPr>
              <w:t>環境</w:t>
            </w:r>
            <w:r w:rsidR="00E70423" w:rsidRPr="009B53BA">
              <w:rPr>
                <w:rFonts w:hAnsi="ＭＳ ゴシック" w:hint="eastAsia"/>
                <w:sz w:val="24"/>
                <w:szCs w:val="24"/>
              </w:rPr>
              <w:t>(</w:t>
            </w:r>
            <w:r w:rsidR="00496EAD">
              <w:rPr>
                <w:rFonts w:hAnsi="ＭＳ ゴシック" w:hint="eastAsia"/>
                <w:sz w:val="24"/>
                <w:szCs w:val="24"/>
              </w:rPr>
              <w:t>タブレット</w:t>
            </w:r>
            <w:r w:rsidR="00C02978">
              <w:rPr>
                <w:rFonts w:hAnsi="ＭＳ ゴシック" w:hint="eastAsia"/>
                <w:sz w:val="24"/>
                <w:szCs w:val="24"/>
              </w:rPr>
              <w:t>等</w:t>
            </w:r>
            <w:r w:rsidR="00E70423" w:rsidRPr="009B53BA">
              <w:rPr>
                <w:rFonts w:hAnsi="ＭＳ ゴシック" w:hint="eastAsia"/>
                <w:sz w:val="24"/>
                <w:szCs w:val="24"/>
              </w:rPr>
              <w:t>の活用</w:t>
            </w:r>
            <w:r w:rsidR="00496EAD">
              <w:rPr>
                <w:rFonts w:hAnsi="ＭＳ ゴシック" w:hint="eastAsia"/>
                <w:sz w:val="24"/>
                <w:szCs w:val="24"/>
              </w:rPr>
              <w:t>など</w:t>
            </w:r>
            <w:r w:rsidR="00E70423" w:rsidRPr="009B53BA">
              <w:rPr>
                <w:rFonts w:hAnsi="ＭＳ ゴシック" w:hint="eastAsia"/>
                <w:sz w:val="24"/>
                <w:szCs w:val="24"/>
              </w:rPr>
              <w:t>）をとおした支援体制の強化に期待できるか。</w:t>
            </w:r>
          </w:p>
          <w:p w:rsidR="00891B4A" w:rsidRPr="009B53BA" w:rsidRDefault="00C02978" w:rsidP="00496EAD">
            <w:pPr>
              <w:pStyle w:val="a8"/>
              <w:ind w:leftChars="100" w:left="210" w:firstLineChars="100" w:firstLine="240"/>
              <w:jc w:val="left"/>
              <w:rPr>
                <w:rFonts w:hAnsi="ＭＳ ゴシック"/>
                <w:b/>
                <w:sz w:val="24"/>
                <w:szCs w:val="24"/>
              </w:rPr>
            </w:pPr>
            <w:r>
              <w:rPr>
                <w:rFonts w:hAnsi="ＭＳ ゴシック" w:hint="eastAsia"/>
                <w:sz w:val="24"/>
                <w:szCs w:val="24"/>
              </w:rPr>
              <w:t>（道が供与する端末</w:t>
            </w:r>
            <w:r w:rsidR="009061D8">
              <w:rPr>
                <w:rFonts w:hAnsi="ＭＳ ゴシック" w:hint="eastAsia"/>
                <w:sz w:val="24"/>
                <w:szCs w:val="24"/>
              </w:rPr>
              <w:t>及び新規に導入する場合</w:t>
            </w:r>
            <w:r w:rsidR="008F7883" w:rsidRPr="009B53BA">
              <w:rPr>
                <w:rFonts w:hAnsi="ＭＳ ゴシック" w:hint="eastAsia"/>
                <w:sz w:val="24"/>
                <w:szCs w:val="24"/>
              </w:rPr>
              <w:t>の仕様は、別紙</w:t>
            </w:r>
            <w:r w:rsidR="00EF30D4" w:rsidRPr="009B53BA">
              <w:rPr>
                <w:rFonts w:hAnsi="ＭＳ ゴシック" w:hint="eastAsia"/>
                <w:sz w:val="24"/>
                <w:szCs w:val="24"/>
              </w:rPr>
              <w:t>２</w:t>
            </w:r>
            <w:r w:rsidR="008F7883" w:rsidRPr="009B53BA">
              <w:rPr>
                <w:rFonts w:hAnsi="ＭＳ ゴシック" w:hint="eastAsia"/>
                <w:sz w:val="24"/>
                <w:szCs w:val="24"/>
              </w:rPr>
              <w:t>に示します。</w:t>
            </w:r>
            <w:r>
              <w:rPr>
                <w:rFonts w:hAnsi="ＭＳ ゴシック" w:hint="eastAsia"/>
                <w:sz w:val="24"/>
                <w:szCs w:val="24"/>
              </w:rPr>
              <w:t>）</w:t>
            </w:r>
          </w:p>
          <w:p w:rsidR="0010268B" w:rsidRPr="00326A74" w:rsidRDefault="0091274E" w:rsidP="0091274E">
            <w:pPr>
              <w:pStyle w:val="a8"/>
              <w:ind w:leftChars="0" w:left="0"/>
              <w:jc w:val="left"/>
              <w:rPr>
                <w:rFonts w:hAnsi="ＭＳ ゴシック"/>
                <w:b/>
                <w:sz w:val="24"/>
                <w:szCs w:val="24"/>
              </w:rPr>
            </w:pPr>
            <w:r>
              <w:rPr>
                <w:rFonts w:hAnsi="ＭＳ ゴシック" w:hint="eastAsia"/>
                <w:b/>
                <w:sz w:val="24"/>
                <w:szCs w:val="24"/>
              </w:rPr>
              <w:t>(3)</w:t>
            </w:r>
            <w:r w:rsidR="00724887" w:rsidRPr="00326A74">
              <w:rPr>
                <w:rFonts w:hAnsi="ＭＳ ゴシック" w:hint="eastAsia"/>
                <w:b/>
                <w:sz w:val="24"/>
                <w:szCs w:val="24"/>
              </w:rPr>
              <w:t>関係機関や関連事業との連携方法</w:t>
            </w:r>
          </w:p>
          <w:p w:rsidR="005A21CB" w:rsidRPr="00326A74" w:rsidRDefault="00724887" w:rsidP="00496EAD">
            <w:pPr>
              <w:pStyle w:val="a8"/>
              <w:ind w:leftChars="100" w:left="210" w:firstLineChars="100" w:firstLine="240"/>
              <w:jc w:val="left"/>
              <w:rPr>
                <w:rFonts w:hAnsi="ＭＳ ゴシック"/>
                <w:sz w:val="24"/>
                <w:szCs w:val="24"/>
              </w:rPr>
            </w:pPr>
            <w:r w:rsidRPr="00326A74">
              <w:rPr>
                <w:rFonts w:hAnsi="ＭＳ ゴシック" w:hint="eastAsia"/>
                <w:sz w:val="24"/>
                <w:szCs w:val="24"/>
              </w:rPr>
              <w:t>連携の具体的な取り組みが示され、支</w:t>
            </w:r>
            <w:r w:rsidR="00496EAD">
              <w:rPr>
                <w:rFonts w:hAnsi="ＭＳ ゴシック" w:hint="eastAsia"/>
                <w:sz w:val="24"/>
                <w:szCs w:val="24"/>
              </w:rPr>
              <w:t>援に資することが期待できるか。学校等との連携に配慮されているか</w:t>
            </w:r>
          </w:p>
          <w:p w:rsidR="0010268B" w:rsidRPr="00326A74" w:rsidRDefault="005A21CB" w:rsidP="005A21CB">
            <w:pPr>
              <w:pStyle w:val="a8"/>
              <w:ind w:leftChars="0" w:left="0"/>
              <w:jc w:val="left"/>
              <w:rPr>
                <w:rFonts w:hAnsi="ＭＳ ゴシック"/>
                <w:b/>
                <w:sz w:val="24"/>
                <w:szCs w:val="24"/>
              </w:rPr>
            </w:pPr>
            <w:r w:rsidRPr="00326A74">
              <w:rPr>
                <w:rFonts w:hAnsi="ＭＳ ゴシック" w:hint="eastAsia"/>
                <w:b/>
                <w:sz w:val="24"/>
                <w:szCs w:val="24"/>
              </w:rPr>
              <w:t>(4)</w:t>
            </w:r>
            <w:r w:rsidR="00724887" w:rsidRPr="00326A74">
              <w:rPr>
                <w:rFonts w:hAnsi="ＭＳ ゴシック" w:hint="eastAsia"/>
                <w:b/>
                <w:sz w:val="24"/>
                <w:szCs w:val="24"/>
              </w:rPr>
              <w:t>行政との連携</w:t>
            </w:r>
            <w:r w:rsidR="0006234B" w:rsidRPr="00326A74">
              <w:rPr>
                <w:rFonts w:hAnsi="ＭＳ ゴシック" w:hint="eastAsia"/>
                <w:b/>
                <w:sz w:val="24"/>
                <w:szCs w:val="24"/>
              </w:rPr>
              <w:t>方法</w:t>
            </w:r>
          </w:p>
          <w:p w:rsidR="00DB5591" w:rsidRDefault="00496EAD" w:rsidP="00496EAD">
            <w:pPr>
              <w:ind w:leftChars="100" w:left="210" w:firstLineChars="100" w:firstLine="240"/>
              <w:jc w:val="left"/>
              <w:rPr>
                <w:rFonts w:hAnsi="ＭＳ ゴシック"/>
                <w:sz w:val="24"/>
                <w:szCs w:val="24"/>
              </w:rPr>
            </w:pPr>
            <w:r>
              <w:rPr>
                <w:rFonts w:hAnsi="ＭＳ ゴシック" w:hint="eastAsia"/>
                <w:sz w:val="24"/>
                <w:szCs w:val="24"/>
              </w:rPr>
              <w:t>振興局との円滑な連携に配慮されているか</w:t>
            </w:r>
          </w:p>
          <w:p w:rsidR="00394260" w:rsidRPr="00326A74" w:rsidRDefault="00394260" w:rsidP="00394260">
            <w:pPr>
              <w:jc w:val="left"/>
              <w:rPr>
                <w:rFonts w:hAnsi="ＭＳ ゴシック"/>
                <w:sz w:val="24"/>
                <w:szCs w:val="24"/>
              </w:rPr>
            </w:pPr>
          </w:p>
          <w:p w:rsidR="00D64399" w:rsidRPr="00326A74" w:rsidRDefault="00724887" w:rsidP="00D14042">
            <w:pPr>
              <w:jc w:val="left"/>
              <w:rPr>
                <w:rFonts w:hAnsi="ＭＳ ゴシック"/>
                <w:b/>
                <w:sz w:val="28"/>
                <w:szCs w:val="28"/>
                <w:u w:val="double"/>
              </w:rPr>
            </w:pPr>
            <w:r w:rsidRPr="00326A74">
              <w:rPr>
                <w:rFonts w:hAnsi="ＭＳ ゴシック" w:hint="eastAsia"/>
                <w:b/>
                <w:sz w:val="28"/>
                <w:szCs w:val="28"/>
                <w:u w:val="double"/>
              </w:rPr>
              <w:t>４　所要経費の積算について</w:t>
            </w:r>
          </w:p>
          <w:p w:rsidR="00710D40" w:rsidRPr="00326A74" w:rsidRDefault="00D64399" w:rsidP="00496EAD">
            <w:pPr>
              <w:ind w:leftChars="100" w:left="210" w:firstLineChars="100" w:firstLine="240"/>
              <w:jc w:val="left"/>
              <w:rPr>
                <w:rFonts w:hAnsi="ＭＳ ゴシック"/>
                <w:sz w:val="24"/>
                <w:szCs w:val="24"/>
              </w:rPr>
            </w:pPr>
            <w:r w:rsidRPr="00326A74">
              <w:rPr>
                <w:rFonts w:hAnsi="ＭＳ ゴシック" w:hint="eastAsia"/>
                <w:sz w:val="24"/>
                <w:szCs w:val="24"/>
              </w:rPr>
              <w:t>別紙</w:t>
            </w:r>
            <w:r w:rsidR="00FE324D">
              <w:rPr>
                <w:rFonts w:hAnsi="ＭＳ ゴシック" w:hint="eastAsia"/>
                <w:sz w:val="24"/>
                <w:szCs w:val="24"/>
              </w:rPr>
              <w:t>１</w:t>
            </w:r>
            <w:r w:rsidRPr="00326A74">
              <w:rPr>
                <w:rFonts w:hAnsi="ＭＳ ゴシック" w:hint="eastAsia"/>
                <w:sz w:val="24"/>
                <w:szCs w:val="24"/>
              </w:rPr>
              <w:t>に記載のこと</w:t>
            </w:r>
          </w:p>
          <w:p w:rsidR="00AC1D6E" w:rsidRPr="00326A74" w:rsidRDefault="005A21CB" w:rsidP="00496EAD">
            <w:pPr>
              <w:ind w:leftChars="100" w:left="210" w:firstLineChars="100" w:firstLine="240"/>
              <w:jc w:val="left"/>
              <w:rPr>
                <w:rFonts w:hAnsi="ＭＳ ゴシック"/>
                <w:b/>
                <w:sz w:val="28"/>
                <w:szCs w:val="28"/>
                <w:u w:val="double"/>
              </w:rPr>
            </w:pPr>
            <w:r w:rsidRPr="00326A74">
              <w:rPr>
                <w:rFonts w:hAnsi="ＭＳ ゴシック" w:hint="eastAsia"/>
                <w:sz w:val="24"/>
                <w:szCs w:val="24"/>
              </w:rPr>
              <w:t>必要な経費が適切かつ効率的に積算されているか</w:t>
            </w:r>
          </w:p>
        </w:tc>
      </w:tr>
    </w:tbl>
    <w:p w:rsidR="002B78BA" w:rsidRDefault="002B78BA" w:rsidP="00791433">
      <w:pPr>
        <w:jc w:val="left"/>
        <w:rPr>
          <w:rFonts w:hAnsi="ＭＳ ゴシック"/>
          <w:sz w:val="24"/>
          <w:szCs w:val="24"/>
        </w:rPr>
      </w:pPr>
    </w:p>
    <w:p w:rsidR="00791433" w:rsidRDefault="002B78BA" w:rsidP="00791433">
      <w:pPr>
        <w:jc w:val="left"/>
        <w:rPr>
          <w:rFonts w:hAnsi="ＭＳ ゴシック"/>
          <w:sz w:val="24"/>
          <w:szCs w:val="24"/>
        </w:rPr>
      </w:pPr>
      <w:r>
        <w:rPr>
          <w:rFonts w:hAnsi="ＭＳ ゴシック"/>
          <w:sz w:val="24"/>
          <w:szCs w:val="24"/>
        </w:rPr>
        <w:br w:type="page"/>
      </w:r>
      <w:r w:rsidR="00724887" w:rsidRPr="00326A74">
        <w:rPr>
          <w:rFonts w:hAnsi="ＭＳ ゴシック" w:hint="eastAsia"/>
          <w:sz w:val="24"/>
          <w:szCs w:val="24"/>
        </w:rPr>
        <w:lastRenderedPageBreak/>
        <w:t>（別紙</w:t>
      </w:r>
      <w:r w:rsidR="00FE324D">
        <w:rPr>
          <w:rFonts w:hAnsi="ＭＳ ゴシック" w:hint="eastAsia"/>
          <w:sz w:val="24"/>
          <w:szCs w:val="24"/>
        </w:rPr>
        <w:t>１</w:t>
      </w:r>
      <w:r w:rsidR="00724887" w:rsidRPr="00326A74">
        <w:rPr>
          <w:rFonts w:hAnsi="ＭＳ ゴシック" w:hint="eastAsia"/>
          <w:sz w:val="24"/>
          <w:szCs w:val="24"/>
        </w:rPr>
        <w:t>）</w:t>
      </w:r>
    </w:p>
    <w:p w:rsidR="00E84518" w:rsidRPr="00326A74" w:rsidRDefault="00E84518" w:rsidP="00791433">
      <w:pPr>
        <w:jc w:val="left"/>
        <w:rPr>
          <w:rFonts w:hAnsi="ＭＳ ゴシック"/>
          <w:sz w:val="24"/>
          <w:szCs w:val="24"/>
        </w:rPr>
      </w:pPr>
    </w:p>
    <w:p w:rsidR="00791433" w:rsidRPr="00DA3E58" w:rsidRDefault="00DA3E58" w:rsidP="00DA3E58">
      <w:pPr>
        <w:spacing w:line="300" w:lineRule="exact"/>
        <w:jc w:val="center"/>
        <w:rPr>
          <w:rFonts w:hAnsi="ＭＳ ゴシック"/>
          <w:sz w:val="28"/>
          <w:szCs w:val="28"/>
        </w:rPr>
      </w:pPr>
      <w:r w:rsidRPr="00E046C2">
        <w:rPr>
          <w:rFonts w:hAnsi="ＭＳ ゴシック" w:hint="eastAsia"/>
          <w:sz w:val="28"/>
          <w:szCs w:val="28"/>
        </w:rPr>
        <w:t>所要経費の積算</w:t>
      </w:r>
      <w:r>
        <w:rPr>
          <w:rFonts w:hAnsi="ＭＳ ゴシック" w:hint="eastAsia"/>
          <w:sz w:val="28"/>
          <w:szCs w:val="28"/>
        </w:rPr>
        <w:t>内訳</w:t>
      </w:r>
      <w:r w:rsidR="00E84518">
        <w:rPr>
          <w:rFonts w:hAnsi="ＭＳ ゴシック" w:hint="eastAsia"/>
          <w:sz w:val="28"/>
          <w:szCs w:val="28"/>
        </w:rPr>
        <w:t>（生活困窮世帯等</w:t>
      </w:r>
      <w:r w:rsidR="00772D5E">
        <w:rPr>
          <w:rFonts w:hAnsi="ＭＳ ゴシック" w:hint="eastAsia"/>
          <w:sz w:val="28"/>
          <w:szCs w:val="28"/>
        </w:rPr>
        <w:t>の</w:t>
      </w:r>
      <w:r w:rsidR="00772D5E">
        <w:rPr>
          <w:rFonts w:hAnsi="ＭＳ ゴシック"/>
          <w:sz w:val="28"/>
          <w:szCs w:val="28"/>
        </w:rPr>
        <w:t>子どもの</w:t>
      </w:r>
      <w:r w:rsidR="00E84518">
        <w:rPr>
          <w:rFonts w:hAnsi="ＭＳ ゴシック" w:hint="eastAsia"/>
          <w:sz w:val="28"/>
          <w:szCs w:val="28"/>
        </w:rPr>
        <w:t>学習</w:t>
      </w:r>
      <w:r w:rsidR="00446C16">
        <w:rPr>
          <w:rFonts w:hAnsi="ＭＳ ゴシック" w:hint="eastAsia"/>
          <w:sz w:val="28"/>
          <w:szCs w:val="28"/>
        </w:rPr>
        <w:t>・生活</w:t>
      </w:r>
      <w:r w:rsidRPr="00E046C2">
        <w:rPr>
          <w:rFonts w:hAnsi="ＭＳ ゴシック" w:hint="eastAsia"/>
          <w:sz w:val="28"/>
          <w:szCs w:val="28"/>
        </w:rPr>
        <w:t>支援事業）</w:t>
      </w:r>
    </w:p>
    <w:p w:rsidR="00791433" w:rsidRPr="00326A74" w:rsidRDefault="00803B5A" w:rsidP="00791433">
      <w:pPr>
        <w:wordWrap w:val="0"/>
        <w:jc w:val="right"/>
        <w:rPr>
          <w:rFonts w:hAnsi="ＭＳ ゴシック"/>
          <w:spacing w:val="6"/>
          <w:sz w:val="22"/>
        </w:rPr>
      </w:pPr>
      <w:r w:rsidRPr="00326A74">
        <w:rPr>
          <w:rFonts w:hAnsi="ＭＳ ゴシック" w:hint="eastAsia"/>
          <w:sz w:val="22"/>
        </w:rPr>
        <w:t xml:space="preserve">　</w:t>
      </w:r>
      <w:r w:rsidR="00724887" w:rsidRPr="00326A74">
        <w:rPr>
          <w:rFonts w:hAnsi="ＭＳ ゴシック" w:hint="eastAsia"/>
          <w:sz w:val="22"/>
        </w:rPr>
        <w:t>（単位:円）</w:t>
      </w:r>
    </w:p>
    <w:tbl>
      <w:tblPr>
        <w:tblW w:w="9005"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5"/>
        <w:gridCol w:w="6031"/>
        <w:gridCol w:w="1559"/>
      </w:tblGrid>
      <w:tr w:rsidR="00724887" w:rsidTr="00FE324D">
        <w:trPr>
          <w:trHeight w:val="343"/>
        </w:trPr>
        <w:tc>
          <w:tcPr>
            <w:tcW w:w="1415" w:type="dxa"/>
            <w:tcBorders>
              <w:top w:val="single" w:sz="4" w:space="0" w:color="000000"/>
              <w:left w:val="single" w:sz="4" w:space="0" w:color="000000"/>
              <w:bottom w:val="nil"/>
              <w:right w:val="single" w:sz="4" w:space="0" w:color="000000"/>
            </w:tcBorders>
          </w:tcPr>
          <w:p w:rsidR="00220DA2" w:rsidRPr="009B53BA" w:rsidRDefault="00724887" w:rsidP="00803B5A">
            <w:pPr>
              <w:suppressAutoHyphens/>
              <w:kinsoku w:val="0"/>
              <w:autoSpaceDE w:val="0"/>
              <w:autoSpaceDN w:val="0"/>
              <w:spacing w:line="364" w:lineRule="atLeast"/>
              <w:jc w:val="center"/>
              <w:rPr>
                <w:rFonts w:hAnsi="ＭＳ ゴシック"/>
                <w:spacing w:val="6"/>
                <w:sz w:val="24"/>
                <w:szCs w:val="24"/>
              </w:rPr>
            </w:pPr>
            <w:r w:rsidRPr="009B53BA">
              <w:rPr>
                <w:rFonts w:hAnsi="ＭＳ ゴシック" w:hint="eastAsia"/>
                <w:spacing w:val="6"/>
                <w:sz w:val="24"/>
                <w:szCs w:val="24"/>
              </w:rPr>
              <w:t>費　目</w:t>
            </w:r>
          </w:p>
        </w:tc>
        <w:tc>
          <w:tcPr>
            <w:tcW w:w="6031" w:type="dxa"/>
            <w:tcBorders>
              <w:top w:val="single" w:sz="4" w:space="0" w:color="000000"/>
              <w:left w:val="single" w:sz="4" w:space="0" w:color="000000"/>
              <w:bottom w:val="nil"/>
              <w:right w:val="single" w:sz="4" w:space="0" w:color="000000"/>
            </w:tcBorders>
          </w:tcPr>
          <w:p w:rsidR="00220DA2" w:rsidRPr="009B53BA" w:rsidRDefault="00724887" w:rsidP="00803B5A">
            <w:pPr>
              <w:suppressAutoHyphens/>
              <w:kinsoku w:val="0"/>
              <w:autoSpaceDE w:val="0"/>
              <w:autoSpaceDN w:val="0"/>
              <w:spacing w:line="364" w:lineRule="atLeast"/>
              <w:jc w:val="center"/>
              <w:rPr>
                <w:rFonts w:hAnsi="ＭＳ ゴシック"/>
                <w:spacing w:val="6"/>
                <w:sz w:val="24"/>
                <w:szCs w:val="24"/>
              </w:rPr>
            </w:pPr>
            <w:r w:rsidRPr="009B53BA">
              <w:rPr>
                <w:rFonts w:hAnsi="ＭＳ ゴシック" w:hint="eastAsia"/>
                <w:sz w:val="24"/>
                <w:szCs w:val="24"/>
              </w:rPr>
              <w:t>金　　　　　　額</w:t>
            </w:r>
          </w:p>
        </w:tc>
        <w:tc>
          <w:tcPr>
            <w:tcW w:w="1559" w:type="dxa"/>
            <w:tcBorders>
              <w:top w:val="single" w:sz="4" w:space="0" w:color="000000"/>
              <w:left w:val="single" w:sz="4" w:space="0" w:color="000000"/>
              <w:bottom w:val="nil"/>
              <w:right w:val="single" w:sz="4" w:space="0" w:color="000000"/>
            </w:tcBorders>
          </w:tcPr>
          <w:p w:rsidR="00220DA2" w:rsidRPr="009B53BA" w:rsidRDefault="00724887" w:rsidP="00803B5A">
            <w:pPr>
              <w:suppressAutoHyphens/>
              <w:kinsoku w:val="0"/>
              <w:autoSpaceDE w:val="0"/>
              <w:autoSpaceDN w:val="0"/>
              <w:spacing w:line="364" w:lineRule="atLeast"/>
              <w:jc w:val="center"/>
              <w:rPr>
                <w:rFonts w:hAnsi="ＭＳ ゴシック"/>
                <w:sz w:val="24"/>
                <w:szCs w:val="24"/>
              </w:rPr>
            </w:pPr>
            <w:r w:rsidRPr="009B53BA">
              <w:rPr>
                <w:rFonts w:hAnsi="ＭＳ ゴシック" w:hint="eastAsia"/>
                <w:sz w:val="24"/>
                <w:szCs w:val="24"/>
              </w:rPr>
              <w:t>上限額</w:t>
            </w:r>
          </w:p>
        </w:tc>
      </w:tr>
      <w:tr w:rsidR="00724887" w:rsidTr="00FE324D">
        <w:trPr>
          <w:trHeight w:val="1763"/>
        </w:trPr>
        <w:tc>
          <w:tcPr>
            <w:tcW w:w="1415" w:type="dxa"/>
            <w:tcBorders>
              <w:top w:val="single" w:sz="4" w:space="0" w:color="000000"/>
              <w:left w:val="single" w:sz="4" w:space="0" w:color="000000"/>
              <w:bottom w:val="nil"/>
              <w:right w:val="single" w:sz="4" w:space="0" w:color="000000"/>
            </w:tcBorders>
            <w:vAlign w:val="center"/>
          </w:tcPr>
          <w:p w:rsidR="00220DA2" w:rsidRPr="009B53BA" w:rsidRDefault="00724887" w:rsidP="00803B5A">
            <w:pPr>
              <w:suppressAutoHyphens/>
              <w:kinsoku w:val="0"/>
              <w:autoSpaceDE w:val="0"/>
              <w:autoSpaceDN w:val="0"/>
              <w:spacing w:line="364" w:lineRule="atLeast"/>
              <w:jc w:val="center"/>
              <w:rPr>
                <w:rFonts w:hAnsi="ＭＳ ゴシック"/>
                <w:spacing w:val="6"/>
                <w:sz w:val="24"/>
                <w:szCs w:val="24"/>
              </w:rPr>
            </w:pPr>
            <w:r w:rsidRPr="009B53BA">
              <w:rPr>
                <w:rFonts w:hAnsi="ＭＳ ゴシック" w:hint="eastAsia"/>
                <w:sz w:val="24"/>
                <w:szCs w:val="24"/>
              </w:rPr>
              <w:t>人　件　費</w:t>
            </w:r>
          </w:p>
        </w:tc>
        <w:tc>
          <w:tcPr>
            <w:tcW w:w="6031" w:type="dxa"/>
            <w:tcBorders>
              <w:top w:val="single" w:sz="4" w:space="0" w:color="000000"/>
              <w:left w:val="single" w:sz="4" w:space="0" w:color="000000"/>
              <w:bottom w:val="nil"/>
              <w:right w:val="single" w:sz="4" w:space="0" w:color="000000"/>
            </w:tcBorders>
          </w:tcPr>
          <w:p w:rsidR="00220DA2" w:rsidRPr="009B53BA" w:rsidRDefault="00220DA2" w:rsidP="00791433">
            <w:pPr>
              <w:suppressAutoHyphens/>
              <w:kinsoku w:val="0"/>
              <w:wordWrap w:val="0"/>
              <w:autoSpaceDE w:val="0"/>
              <w:autoSpaceDN w:val="0"/>
              <w:spacing w:line="364" w:lineRule="atLeast"/>
              <w:jc w:val="left"/>
              <w:rPr>
                <w:rFonts w:hAnsi="ＭＳ ゴシック"/>
                <w:spacing w:val="6"/>
                <w:sz w:val="24"/>
                <w:szCs w:val="24"/>
              </w:rPr>
            </w:pPr>
          </w:p>
          <w:p w:rsidR="00220DA2" w:rsidRPr="009B53BA" w:rsidRDefault="00220DA2" w:rsidP="00791433">
            <w:pPr>
              <w:suppressAutoHyphens/>
              <w:kinsoku w:val="0"/>
              <w:wordWrap w:val="0"/>
              <w:autoSpaceDE w:val="0"/>
              <w:autoSpaceDN w:val="0"/>
              <w:spacing w:line="364" w:lineRule="atLeast"/>
              <w:jc w:val="left"/>
              <w:rPr>
                <w:rFonts w:hAnsi="ＭＳ ゴシック"/>
                <w:spacing w:val="6"/>
                <w:sz w:val="24"/>
                <w:szCs w:val="24"/>
              </w:rPr>
            </w:pPr>
          </w:p>
          <w:p w:rsidR="00220DA2" w:rsidRPr="009B53BA" w:rsidRDefault="00220DA2" w:rsidP="00791433">
            <w:pPr>
              <w:suppressAutoHyphens/>
              <w:kinsoku w:val="0"/>
              <w:wordWrap w:val="0"/>
              <w:autoSpaceDE w:val="0"/>
              <w:autoSpaceDN w:val="0"/>
              <w:spacing w:line="364" w:lineRule="atLeast"/>
              <w:jc w:val="left"/>
              <w:rPr>
                <w:rFonts w:hAnsi="ＭＳ ゴシック"/>
                <w:spacing w:val="6"/>
                <w:sz w:val="24"/>
                <w:szCs w:val="24"/>
              </w:rPr>
            </w:pPr>
          </w:p>
          <w:p w:rsidR="00220DA2" w:rsidRPr="009B53BA" w:rsidRDefault="00220DA2" w:rsidP="00791433">
            <w:pPr>
              <w:suppressAutoHyphens/>
              <w:kinsoku w:val="0"/>
              <w:wordWrap w:val="0"/>
              <w:autoSpaceDE w:val="0"/>
              <w:autoSpaceDN w:val="0"/>
              <w:spacing w:line="364" w:lineRule="atLeast"/>
              <w:jc w:val="left"/>
              <w:rPr>
                <w:rFonts w:hAnsi="ＭＳ ゴシック"/>
                <w:spacing w:val="6"/>
                <w:sz w:val="24"/>
                <w:szCs w:val="24"/>
              </w:rPr>
            </w:pPr>
          </w:p>
          <w:p w:rsidR="00220DA2" w:rsidRPr="009B53BA" w:rsidRDefault="00220DA2" w:rsidP="00791433">
            <w:pPr>
              <w:suppressAutoHyphens/>
              <w:kinsoku w:val="0"/>
              <w:wordWrap w:val="0"/>
              <w:autoSpaceDE w:val="0"/>
              <w:autoSpaceDN w:val="0"/>
              <w:spacing w:line="364" w:lineRule="atLeast"/>
              <w:jc w:val="left"/>
              <w:rPr>
                <w:rFonts w:hAnsi="ＭＳ ゴシック"/>
                <w:spacing w:val="6"/>
                <w:sz w:val="24"/>
                <w:szCs w:val="24"/>
              </w:rPr>
            </w:pPr>
          </w:p>
        </w:tc>
        <w:tc>
          <w:tcPr>
            <w:tcW w:w="1559" w:type="dxa"/>
            <w:vMerge w:val="restart"/>
            <w:tcBorders>
              <w:top w:val="single" w:sz="4" w:space="0" w:color="000000"/>
              <w:left w:val="single" w:sz="4" w:space="0" w:color="000000"/>
              <w:right w:val="single" w:sz="4" w:space="0" w:color="000000"/>
            </w:tcBorders>
            <w:vAlign w:val="center"/>
          </w:tcPr>
          <w:p w:rsidR="00220DA2" w:rsidRPr="009B53BA" w:rsidRDefault="00220DA2" w:rsidP="00FE324D">
            <w:pPr>
              <w:suppressAutoHyphens/>
              <w:kinsoku w:val="0"/>
              <w:autoSpaceDE w:val="0"/>
              <w:autoSpaceDN w:val="0"/>
              <w:spacing w:line="364" w:lineRule="atLeast"/>
              <w:jc w:val="center"/>
              <w:rPr>
                <w:rFonts w:hAnsi="ＭＳ ゴシック"/>
                <w:spacing w:val="6"/>
                <w:sz w:val="24"/>
                <w:szCs w:val="24"/>
              </w:rPr>
            </w:pPr>
          </w:p>
        </w:tc>
      </w:tr>
      <w:tr w:rsidR="00724887" w:rsidTr="00FE324D">
        <w:trPr>
          <w:trHeight w:val="1690"/>
        </w:trPr>
        <w:tc>
          <w:tcPr>
            <w:tcW w:w="1415" w:type="dxa"/>
            <w:tcBorders>
              <w:top w:val="single" w:sz="4" w:space="0" w:color="auto"/>
              <w:left w:val="single" w:sz="4" w:space="0" w:color="000000"/>
              <w:bottom w:val="nil"/>
              <w:right w:val="single" w:sz="4" w:space="0" w:color="000000"/>
            </w:tcBorders>
            <w:vAlign w:val="center"/>
          </w:tcPr>
          <w:p w:rsidR="00220DA2" w:rsidRPr="009B53BA" w:rsidRDefault="00724887" w:rsidP="00803B5A">
            <w:pPr>
              <w:suppressAutoHyphens/>
              <w:kinsoku w:val="0"/>
              <w:wordWrap w:val="0"/>
              <w:autoSpaceDE w:val="0"/>
              <w:autoSpaceDN w:val="0"/>
              <w:spacing w:line="364" w:lineRule="atLeast"/>
              <w:jc w:val="center"/>
              <w:rPr>
                <w:rFonts w:hAnsi="ＭＳ ゴシック"/>
                <w:spacing w:val="6"/>
                <w:sz w:val="24"/>
                <w:szCs w:val="24"/>
              </w:rPr>
            </w:pPr>
            <w:r w:rsidRPr="009B53BA">
              <w:rPr>
                <w:rFonts w:hAnsi="ＭＳ ゴシック" w:hint="eastAsia"/>
                <w:spacing w:val="6"/>
                <w:sz w:val="24"/>
                <w:szCs w:val="24"/>
              </w:rPr>
              <w:t>活　動　費</w:t>
            </w:r>
          </w:p>
        </w:tc>
        <w:tc>
          <w:tcPr>
            <w:tcW w:w="6031" w:type="dxa"/>
            <w:tcBorders>
              <w:top w:val="single" w:sz="4" w:space="0" w:color="auto"/>
              <w:left w:val="single" w:sz="4" w:space="0" w:color="000000"/>
              <w:bottom w:val="nil"/>
              <w:right w:val="single" w:sz="4" w:space="0" w:color="000000"/>
            </w:tcBorders>
          </w:tcPr>
          <w:p w:rsidR="00220DA2" w:rsidRPr="009B53BA" w:rsidRDefault="00220DA2" w:rsidP="00791433">
            <w:pPr>
              <w:suppressAutoHyphens/>
              <w:kinsoku w:val="0"/>
              <w:wordWrap w:val="0"/>
              <w:autoSpaceDE w:val="0"/>
              <w:autoSpaceDN w:val="0"/>
              <w:spacing w:line="364" w:lineRule="atLeast"/>
              <w:jc w:val="left"/>
              <w:rPr>
                <w:rFonts w:hAnsi="ＭＳ ゴシック"/>
                <w:spacing w:val="6"/>
                <w:sz w:val="24"/>
                <w:szCs w:val="24"/>
              </w:rPr>
            </w:pPr>
          </w:p>
          <w:p w:rsidR="00220DA2" w:rsidRPr="009B53BA" w:rsidRDefault="00220DA2" w:rsidP="00791433">
            <w:pPr>
              <w:suppressAutoHyphens/>
              <w:kinsoku w:val="0"/>
              <w:wordWrap w:val="0"/>
              <w:autoSpaceDE w:val="0"/>
              <w:autoSpaceDN w:val="0"/>
              <w:spacing w:line="364" w:lineRule="atLeast"/>
              <w:jc w:val="left"/>
              <w:rPr>
                <w:rFonts w:hAnsi="ＭＳ ゴシック"/>
                <w:spacing w:val="6"/>
                <w:sz w:val="24"/>
                <w:szCs w:val="24"/>
              </w:rPr>
            </w:pPr>
          </w:p>
          <w:p w:rsidR="00220DA2" w:rsidRPr="009B53BA" w:rsidRDefault="00220DA2" w:rsidP="00791433">
            <w:pPr>
              <w:suppressAutoHyphens/>
              <w:kinsoku w:val="0"/>
              <w:wordWrap w:val="0"/>
              <w:autoSpaceDE w:val="0"/>
              <w:autoSpaceDN w:val="0"/>
              <w:spacing w:line="364" w:lineRule="atLeast"/>
              <w:jc w:val="left"/>
              <w:rPr>
                <w:rFonts w:hAnsi="ＭＳ ゴシック"/>
                <w:spacing w:val="6"/>
                <w:sz w:val="24"/>
                <w:szCs w:val="24"/>
              </w:rPr>
            </w:pPr>
            <w:bookmarkStart w:id="0" w:name="_GoBack"/>
            <w:bookmarkEnd w:id="0"/>
          </w:p>
          <w:p w:rsidR="00220DA2" w:rsidRPr="009B53BA" w:rsidRDefault="00220DA2" w:rsidP="00791433">
            <w:pPr>
              <w:suppressAutoHyphens/>
              <w:kinsoku w:val="0"/>
              <w:wordWrap w:val="0"/>
              <w:autoSpaceDE w:val="0"/>
              <w:autoSpaceDN w:val="0"/>
              <w:spacing w:line="364" w:lineRule="atLeast"/>
              <w:jc w:val="left"/>
              <w:rPr>
                <w:rFonts w:hAnsi="ＭＳ ゴシック"/>
                <w:spacing w:val="6"/>
                <w:sz w:val="24"/>
                <w:szCs w:val="24"/>
              </w:rPr>
            </w:pPr>
          </w:p>
          <w:p w:rsidR="00220DA2" w:rsidRPr="009B53BA" w:rsidRDefault="00220DA2" w:rsidP="00791433">
            <w:pPr>
              <w:suppressAutoHyphens/>
              <w:kinsoku w:val="0"/>
              <w:wordWrap w:val="0"/>
              <w:autoSpaceDE w:val="0"/>
              <w:autoSpaceDN w:val="0"/>
              <w:spacing w:line="364" w:lineRule="atLeast"/>
              <w:jc w:val="left"/>
              <w:rPr>
                <w:rFonts w:hAnsi="ＭＳ ゴシック"/>
                <w:spacing w:val="6"/>
                <w:sz w:val="24"/>
                <w:szCs w:val="24"/>
              </w:rPr>
            </w:pPr>
          </w:p>
        </w:tc>
        <w:tc>
          <w:tcPr>
            <w:tcW w:w="1559" w:type="dxa"/>
            <w:vMerge/>
            <w:tcBorders>
              <w:left w:val="single" w:sz="4" w:space="0" w:color="000000"/>
              <w:bottom w:val="nil"/>
              <w:right w:val="single" w:sz="4" w:space="0" w:color="000000"/>
            </w:tcBorders>
          </w:tcPr>
          <w:p w:rsidR="00220DA2" w:rsidRPr="009B53BA" w:rsidRDefault="00220DA2" w:rsidP="00791433">
            <w:pPr>
              <w:suppressAutoHyphens/>
              <w:kinsoku w:val="0"/>
              <w:wordWrap w:val="0"/>
              <w:autoSpaceDE w:val="0"/>
              <w:autoSpaceDN w:val="0"/>
              <w:spacing w:line="364" w:lineRule="atLeast"/>
              <w:jc w:val="left"/>
              <w:rPr>
                <w:rFonts w:hAnsi="ＭＳ ゴシック"/>
                <w:spacing w:val="6"/>
                <w:sz w:val="24"/>
                <w:szCs w:val="24"/>
              </w:rPr>
            </w:pPr>
          </w:p>
        </w:tc>
      </w:tr>
      <w:tr w:rsidR="00724887" w:rsidTr="00FE324D">
        <w:trPr>
          <w:trHeight w:val="1514"/>
        </w:trPr>
        <w:tc>
          <w:tcPr>
            <w:tcW w:w="1415" w:type="dxa"/>
            <w:tcBorders>
              <w:top w:val="single" w:sz="4" w:space="0" w:color="000000"/>
              <w:left w:val="single" w:sz="4" w:space="0" w:color="000000"/>
              <w:bottom w:val="single" w:sz="4" w:space="0" w:color="000000"/>
              <w:right w:val="single" w:sz="4" w:space="0" w:color="000000"/>
            </w:tcBorders>
            <w:vAlign w:val="center"/>
          </w:tcPr>
          <w:p w:rsidR="00220DA2" w:rsidRPr="009B53BA" w:rsidRDefault="00724887" w:rsidP="00220DA2">
            <w:pPr>
              <w:suppressAutoHyphens/>
              <w:kinsoku w:val="0"/>
              <w:wordWrap w:val="0"/>
              <w:autoSpaceDE w:val="0"/>
              <w:autoSpaceDN w:val="0"/>
              <w:spacing w:line="364" w:lineRule="atLeast"/>
              <w:jc w:val="center"/>
              <w:rPr>
                <w:rFonts w:hAnsi="ＭＳ ゴシック"/>
                <w:spacing w:val="6"/>
                <w:sz w:val="24"/>
                <w:szCs w:val="24"/>
              </w:rPr>
            </w:pPr>
            <w:r w:rsidRPr="009B53BA">
              <w:rPr>
                <w:rFonts w:hAnsi="ＭＳ ゴシック" w:hint="eastAsia"/>
                <w:spacing w:val="6"/>
                <w:sz w:val="24"/>
                <w:szCs w:val="24"/>
              </w:rPr>
              <w:t>消費税等</w:t>
            </w:r>
          </w:p>
          <w:p w:rsidR="00220DA2" w:rsidRPr="009B53BA" w:rsidRDefault="00724887" w:rsidP="00220DA2">
            <w:pPr>
              <w:suppressAutoHyphens/>
              <w:kinsoku w:val="0"/>
              <w:wordWrap w:val="0"/>
              <w:autoSpaceDE w:val="0"/>
              <w:autoSpaceDN w:val="0"/>
              <w:spacing w:line="364" w:lineRule="atLeast"/>
              <w:jc w:val="center"/>
              <w:rPr>
                <w:rFonts w:hAnsi="ＭＳ ゴシック"/>
                <w:spacing w:val="6"/>
                <w:sz w:val="24"/>
                <w:szCs w:val="24"/>
              </w:rPr>
            </w:pPr>
            <w:r w:rsidRPr="009B53BA">
              <w:rPr>
                <w:rFonts w:hAnsi="ＭＳ ゴシック" w:hint="eastAsia"/>
                <w:spacing w:val="6"/>
                <w:sz w:val="24"/>
                <w:szCs w:val="24"/>
              </w:rPr>
              <w:t>相当額</w:t>
            </w:r>
          </w:p>
        </w:tc>
        <w:tc>
          <w:tcPr>
            <w:tcW w:w="6031" w:type="dxa"/>
            <w:tcBorders>
              <w:top w:val="single" w:sz="4" w:space="0" w:color="000000"/>
              <w:left w:val="single" w:sz="4" w:space="0" w:color="000000"/>
              <w:bottom w:val="single" w:sz="4" w:space="0" w:color="000000"/>
              <w:right w:val="single" w:sz="4" w:space="0" w:color="000000"/>
            </w:tcBorders>
          </w:tcPr>
          <w:p w:rsidR="00220DA2" w:rsidRPr="009B53BA" w:rsidRDefault="00724887" w:rsidP="00220DA2">
            <w:pPr>
              <w:suppressAutoHyphens/>
              <w:kinsoku w:val="0"/>
              <w:wordWrap w:val="0"/>
              <w:autoSpaceDE w:val="0"/>
              <w:autoSpaceDN w:val="0"/>
              <w:spacing w:line="364" w:lineRule="atLeast"/>
              <w:jc w:val="left"/>
              <w:rPr>
                <w:rFonts w:hAnsi="ＭＳ ゴシック"/>
                <w:spacing w:val="6"/>
                <w:sz w:val="24"/>
                <w:szCs w:val="24"/>
              </w:rPr>
            </w:pPr>
            <w:r w:rsidRPr="009B53BA">
              <w:rPr>
                <w:rFonts w:hAnsi="ＭＳ ゴシック" w:hint="eastAsia"/>
                <w:spacing w:val="6"/>
                <w:sz w:val="18"/>
                <w:szCs w:val="18"/>
              </w:rPr>
              <w:t>※</w:t>
            </w:r>
            <w:r w:rsidR="00FE324D">
              <w:rPr>
                <w:rFonts w:hAnsi="ＭＳ ゴシック" w:hint="eastAsia"/>
                <w:spacing w:val="6"/>
                <w:sz w:val="18"/>
                <w:szCs w:val="18"/>
              </w:rPr>
              <w:t xml:space="preserve">　</w:t>
            </w:r>
            <w:r w:rsidRPr="009B53BA">
              <w:rPr>
                <w:rFonts w:hAnsi="ＭＳ ゴシック" w:hint="eastAsia"/>
                <w:spacing w:val="6"/>
                <w:sz w:val="18"/>
                <w:szCs w:val="18"/>
              </w:rPr>
              <w:t>上記の合計（消費税等を除いた額）×0.1とします。</w:t>
            </w:r>
          </w:p>
        </w:tc>
        <w:tc>
          <w:tcPr>
            <w:tcW w:w="1559" w:type="dxa"/>
            <w:tcBorders>
              <w:top w:val="single" w:sz="4" w:space="0" w:color="000000"/>
              <w:left w:val="single" w:sz="4" w:space="0" w:color="000000"/>
              <w:bottom w:val="single" w:sz="4" w:space="0" w:color="000000"/>
              <w:right w:val="single" w:sz="4" w:space="0" w:color="000000"/>
            </w:tcBorders>
          </w:tcPr>
          <w:p w:rsidR="00220DA2" w:rsidRPr="009B53BA" w:rsidRDefault="00220DA2" w:rsidP="00791433">
            <w:pPr>
              <w:suppressAutoHyphens/>
              <w:kinsoku w:val="0"/>
              <w:wordWrap w:val="0"/>
              <w:autoSpaceDE w:val="0"/>
              <w:autoSpaceDN w:val="0"/>
              <w:spacing w:line="364" w:lineRule="atLeast"/>
              <w:jc w:val="left"/>
              <w:rPr>
                <w:rFonts w:hAnsi="ＭＳ ゴシック"/>
                <w:spacing w:val="6"/>
                <w:sz w:val="24"/>
                <w:szCs w:val="24"/>
              </w:rPr>
            </w:pPr>
          </w:p>
        </w:tc>
      </w:tr>
      <w:tr w:rsidR="00724887" w:rsidTr="00FE324D">
        <w:trPr>
          <w:trHeight w:val="1514"/>
        </w:trPr>
        <w:tc>
          <w:tcPr>
            <w:tcW w:w="1415" w:type="dxa"/>
            <w:tcBorders>
              <w:top w:val="single" w:sz="4" w:space="0" w:color="000000"/>
              <w:left w:val="single" w:sz="4" w:space="0" w:color="000000"/>
              <w:bottom w:val="single" w:sz="4" w:space="0" w:color="000000"/>
              <w:right w:val="single" w:sz="4" w:space="0" w:color="000000"/>
            </w:tcBorders>
            <w:vAlign w:val="center"/>
          </w:tcPr>
          <w:p w:rsidR="00220DA2" w:rsidRPr="009B53BA" w:rsidRDefault="00724887" w:rsidP="001B1FB6">
            <w:pPr>
              <w:suppressAutoHyphens/>
              <w:kinsoku w:val="0"/>
              <w:wordWrap w:val="0"/>
              <w:autoSpaceDE w:val="0"/>
              <w:autoSpaceDN w:val="0"/>
              <w:spacing w:line="364" w:lineRule="atLeast"/>
              <w:jc w:val="center"/>
              <w:rPr>
                <w:rFonts w:hAnsi="ＭＳ ゴシック"/>
                <w:spacing w:val="6"/>
                <w:sz w:val="24"/>
                <w:szCs w:val="24"/>
              </w:rPr>
            </w:pPr>
            <w:r w:rsidRPr="009B53BA">
              <w:rPr>
                <w:rFonts w:hAnsi="ＭＳ ゴシック" w:hint="eastAsia"/>
                <w:spacing w:val="6"/>
                <w:sz w:val="24"/>
                <w:szCs w:val="24"/>
              </w:rPr>
              <w:t>合　　　計</w:t>
            </w:r>
          </w:p>
        </w:tc>
        <w:tc>
          <w:tcPr>
            <w:tcW w:w="6031" w:type="dxa"/>
            <w:tcBorders>
              <w:top w:val="single" w:sz="4" w:space="0" w:color="000000"/>
              <w:left w:val="single" w:sz="4" w:space="0" w:color="000000"/>
              <w:bottom w:val="single" w:sz="4" w:space="0" w:color="000000"/>
              <w:right w:val="single" w:sz="4" w:space="0" w:color="000000"/>
            </w:tcBorders>
          </w:tcPr>
          <w:p w:rsidR="00220DA2" w:rsidRPr="009B53BA" w:rsidRDefault="00220DA2" w:rsidP="00791433">
            <w:pPr>
              <w:suppressAutoHyphens/>
              <w:kinsoku w:val="0"/>
              <w:wordWrap w:val="0"/>
              <w:autoSpaceDE w:val="0"/>
              <w:autoSpaceDN w:val="0"/>
              <w:spacing w:line="364" w:lineRule="atLeast"/>
              <w:jc w:val="left"/>
              <w:rPr>
                <w:rFonts w:hAnsi="ＭＳ ゴシック"/>
                <w:spacing w:val="6"/>
                <w:sz w:val="24"/>
                <w:szCs w:val="24"/>
              </w:rPr>
            </w:pPr>
          </w:p>
          <w:p w:rsidR="00220DA2" w:rsidRPr="009B53BA" w:rsidRDefault="00220DA2" w:rsidP="00791433">
            <w:pPr>
              <w:suppressAutoHyphens/>
              <w:kinsoku w:val="0"/>
              <w:wordWrap w:val="0"/>
              <w:autoSpaceDE w:val="0"/>
              <w:autoSpaceDN w:val="0"/>
              <w:spacing w:line="364" w:lineRule="atLeast"/>
              <w:jc w:val="left"/>
              <w:rPr>
                <w:rFonts w:hAnsi="ＭＳ ゴシック"/>
                <w:spacing w:val="6"/>
                <w:sz w:val="24"/>
                <w:szCs w:val="24"/>
              </w:rPr>
            </w:pPr>
          </w:p>
          <w:p w:rsidR="00220DA2" w:rsidRPr="009B53BA" w:rsidRDefault="00220DA2" w:rsidP="00791433">
            <w:pPr>
              <w:suppressAutoHyphens/>
              <w:kinsoku w:val="0"/>
              <w:wordWrap w:val="0"/>
              <w:autoSpaceDE w:val="0"/>
              <w:autoSpaceDN w:val="0"/>
              <w:spacing w:line="364" w:lineRule="atLeast"/>
              <w:jc w:val="left"/>
              <w:rPr>
                <w:rFonts w:hAnsi="ＭＳ ゴシック"/>
                <w:spacing w:val="6"/>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220DA2" w:rsidRPr="007E2C39" w:rsidRDefault="007E2C39" w:rsidP="00FE324D">
            <w:pPr>
              <w:suppressAutoHyphens/>
              <w:kinsoku w:val="0"/>
              <w:wordWrap w:val="0"/>
              <w:autoSpaceDE w:val="0"/>
              <w:autoSpaceDN w:val="0"/>
              <w:spacing w:line="240" w:lineRule="exact"/>
              <w:jc w:val="center"/>
              <w:rPr>
                <w:rFonts w:hAnsi="ＭＳ ゴシック"/>
                <w:spacing w:val="6"/>
                <w:sz w:val="18"/>
                <w:szCs w:val="18"/>
              </w:rPr>
            </w:pPr>
            <w:r w:rsidRPr="007E2C39">
              <w:rPr>
                <w:rFonts w:hAnsi="ＭＳ ゴシック" w:hint="eastAsia"/>
                <w:spacing w:val="6"/>
                <w:sz w:val="18"/>
                <w:szCs w:val="18"/>
              </w:rPr>
              <w:t>５，２７４</w:t>
            </w:r>
            <w:r w:rsidR="00724887" w:rsidRPr="007E2C39">
              <w:rPr>
                <w:rFonts w:hAnsi="ＭＳ ゴシック" w:hint="eastAsia"/>
                <w:spacing w:val="6"/>
                <w:sz w:val="18"/>
                <w:szCs w:val="18"/>
              </w:rPr>
              <w:t>千円</w:t>
            </w:r>
          </w:p>
          <w:p w:rsidR="00220DA2" w:rsidRPr="009B53BA" w:rsidRDefault="00724887" w:rsidP="00FE324D">
            <w:pPr>
              <w:suppressAutoHyphens/>
              <w:kinsoku w:val="0"/>
              <w:wordWrap w:val="0"/>
              <w:autoSpaceDE w:val="0"/>
              <w:autoSpaceDN w:val="0"/>
              <w:spacing w:line="364" w:lineRule="atLeast"/>
              <w:jc w:val="center"/>
              <w:rPr>
                <w:rFonts w:hAnsi="ＭＳ ゴシック"/>
                <w:spacing w:val="6"/>
                <w:sz w:val="24"/>
                <w:szCs w:val="24"/>
              </w:rPr>
            </w:pPr>
            <w:r w:rsidRPr="007E2C39">
              <w:rPr>
                <w:rFonts w:hAnsi="ＭＳ ゴシック" w:hint="eastAsia"/>
                <w:spacing w:val="6"/>
                <w:sz w:val="18"/>
                <w:szCs w:val="18"/>
              </w:rPr>
              <w:t>以内</w:t>
            </w:r>
          </w:p>
        </w:tc>
      </w:tr>
    </w:tbl>
    <w:p w:rsidR="00820A0B" w:rsidRPr="00220DA2" w:rsidRDefault="002C2B1E" w:rsidP="00FE324D">
      <w:pPr>
        <w:spacing w:line="280" w:lineRule="exact"/>
        <w:ind w:leftChars="100" w:left="420" w:hangingChars="100" w:hanging="210"/>
        <w:jc w:val="left"/>
        <w:rPr>
          <w:rFonts w:hAnsi="ＭＳ ゴシック"/>
          <w:szCs w:val="21"/>
        </w:rPr>
      </w:pPr>
      <w:r w:rsidRPr="00220DA2">
        <w:rPr>
          <w:rFonts w:hAnsi="ＭＳ ゴシック"/>
          <w:szCs w:val="21"/>
        </w:rPr>
        <w:t>※</w:t>
      </w:r>
      <w:r w:rsidR="00FE324D">
        <w:rPr>
          <w:rFonts w:hAnsi="ＭＳ ゴシック" w:hint="eastAsia"/>
          <w:szCs w:val="21"/>
        </w:rPr>
        <w:t xml:space="preserve">　</w:t>
      </w:r>
      <w:r w:rsidRPr="00220DA2">
        <w:rPr>
          <w:rFonts w:hAnsi="ＭＳ ゴシック"/>
          <w:szCs w:val="21"/>
        </w:rPr>
        <w:t>個人への現金給付や現物給付又は個人負担を直接に軽減するもの（個人の資格取得等に必要な費用や</w:t>
      </w:r>
      <w:r w:rsidR="00724887" w:rsidRPr="00220DA2">
        <w:rPr>
          <w:rFonts w:hAnsi="ＭＳ ゴシック"/>
          <w:szCs w:val="21"/>
        </w:rPr>
        <w:t>調理実習に係る</w:t>
      </w:r>
      <w:r w:rsidRPr="00220DA2">
        <w:rPr>
          <w:rFonts w:hAnsi="ＭＳ ゴシック"/>
          <w:szCs w:val="21"/>
        </w:rPr>
        <w:t>食材費等）は計上しないこと。</w:t>
      </w:r>
    </w:p>
    <w:p w:rsidR="00FE324D" w:rsidRDefault="00220DA2" w:rsidP="00FE324D">
      <w:pPr>
        <w:spacing w:line="280" w:lineRule="exact"/>
        <w:ind w:leftChars="100" w:left="420" w:hangingChars="100" w:hanging="210"/>
        <w:jc w:val="left"/>
        <w:rPr>
          <w:rFonts w:hAnsi="ＭＳ ゴシック"/>
          <w:color w:val="000000"/>
          <w:szCs w:val="21"/>
        </w:rPr>
      </w:pPr>
      <w:r w:rsidRPr="00220DA2">
        <w:rPr>
          <w:rFonts w:hAnsi="ＭＳ ゴシック" w:hint="eastAsia"/>
          <w:color w:val="000000"/>
          <w:szCs w:val="21"/>
        </w:rPr>
        <w:t>※</w:t>
      </w:r>
      <w:r w:rsidR="00FE324D">
        <w:rPr>
          <w:rFonts w:hAnsi="ＭＳ ゴシック" w:hint="eastAsia"/>
          <w:color w:val="000000"/>
          <w:szCs w:val="21"/>
        </w:rPr>
        <w:t xml:space="preserve">　</w:t>
      </w:r>
      <w:r w:rsidRPr="00220DA2">
        <w:rPr>
          <w:rFonts w:hAnsi="ＭＳ ゴシック"/>
          <w:color w:val="000000"/>
          <w:szCs w:val="21"/>
        </w:rPr>
        <w:t>費目ごとに</w:t>
      </w:r>
      <w:r w:rsidRPr="00160BA6">
        <w:rPr>
          <w:rFonts w:hAnsi="ＭＳ ゴシック" w:hint="eastAsia"/>
          <w:color w:val="000000"/>
          <w:szCs w:val="21"/>
        </w:rPr>
        <w:t>消費税等相当額を除いて</w:t>
      </w:r>
      <w:r w:rsidRPr="00160BA6">
        <w:rPr>
          <w:rFonts w:hAnsi="ＭＳ ゴシック"/>
          <w:color w:val="000000"/>
          <w:szCs w:val="21"/>
        </w:rPr>
        <w:t>記載し上限</w:t>
      </w:r>
      <w:r w:rsidRPr="00220DA2">
        <w:rPr>
          <w:rFonts w:hAnsi="ＭＳ ゴシック"/>
          <w:color w:val="000000"/>
          <w:szCs w:val="21"/>
        </w:rPr>
        <w:t>額以内となるよう作成してください</w:t>
      </w:r>
      <w:r w:rsidRPr="00220DA2">
        <w:rPr>
          <w:rFonts w:hAnsi="ＭＳ ゴシック" w:hint="eastAsia"/>
          <w:color w:val="000000"/>
          <w:szCs w:val="21"/>
        </w:rPr>
        <w:t>。契約金</w:t>
      </w:r>
      <w:r w:rsidRPr="00220DA2">
        <w:rPr>
          <w:rFonts w:hAnsi="ＭＳ ゴシック"/>
          <w:color w:val="000000"/>
          <w:szCs w:val="21"/>
        </w:rPr>
        <w:t>額の</w:t>
      </w:r>
      <w:r w:rsidRPr="00220DA2">
        <w:rPr>
          <w:rFonts w:hAnsi="ＭＳ ゴシック" w:hint="eastAsia"/>
          <w:color w:val="000000"/>
          <w:szCs w:val="21"/>
        </w:rPr>
        <w:t>算定</w:t>
      </w:r>
      <w:r w:rsidRPr="00220DA2">
        <w:rPr>
          <w:rFonts w:hAnsi="ＭＳ ゴシック"/>
          <w:color w:val="000000"/>
          <w:szCs w:val="21"/>
        </w:rPr>
        <w:t>においては、消費税等相当額は、</w:t>
      </w:r>
      <w:r w:rsidRPr="00220DA2">
        <w:rPr>
          <w:rFonts w:hAnsi="ＭＳ ゴシック" w:hint="eastAsia"/>
          <w:color w:val="000000"/>
          <w:szCs w:val="21"/>
        </w:rPr>
        <w:t>全て</w:t>
      </w:r>
      <w:r w:rsidRPr="00220DA2">
        <w:rPr>
          <w:rFonts w:hAnsi="ＭＳ ゴシック"/>
          <w:color w:val="000000"/>
          <w:szCs w:val="21"/>
        </w:rPr>
        <w:t>の費目の合計</w:t>
      </w:r>
      <w:r w:rsidRPr="00220DA2">
        <w:rPr>
          <w:rFonts w:hAnsi="ＭＳ ゴシック" w:hint="eastAsia"/>
          <w:color w:val="000000"/>
          <w:szCs w:val="21"/>
        </w:rPr>
        <w:t>（</w:t>
      </w:r>
      <w:r w:rsidRPr="00220DA2">
        <w:rPr>
          <w:rFonts w:hAnsi="ＭＳ ゴシック"/>
          <w:color w:val="000000"/>
          <w:szCs w:val="21"/>
        </w:rPr>
        <w:t>消費税等相当額除く）に0.10を乗じ</w:t>
      </w:r>
      <w:r w:rsidRPr="00220DA2">
        <w:rPr>
          <w:rFonts w:hAnsi="ＭＳ ゴシック" w:hint="eastAsia"/>
          <w:color w:val="000000"/>
          <w:szCs w:val="21"/>
        </w:rPr>
        <w:t>て</w:t>
      </w:r>
      <w:r w:rsidRPr="00220DA2">
        <w:rPr>
          <w:rFonts w:hAnsi="ＭＳ ゴシック"/>
          <w:color w:val="000000"/>
          <w:szCs w:val="21"/>
        </w:rPr>
        <w:t>算出す</w:t>
      </w:r>
      <w:r w:rsidRPr="00220DA2">
        <w:rPr>
          <w:rFonts w:hAnsi="ＭＳ ゴシック" w:hint="eastAsia"/>
          <w:color w:val="000000"/>
          <w:szCs w:val="21"/>
        </w:rPr>
        <w:t>るものとします。</w:t>
      </w:r>
    </w:p>
    <w:p w:rsidR="00496EAD" w:rsidRDefault="00FE324D" w:rsidP="00FE324D">
      <w:pPr>
        <w:spacing w:line="280" w:lineRule="exact"/>
        <w:jc w:val="left"/>
        <w:rPr>
          <w:rFonts w:hAnsi="ＭＳ ゴシック"/>
          <w:color w:val="000000"/>
          <w:sz w:val="24"/>
          <w:szCs w:val="21"/>
        </w:rPr>
      </w:pPr>
      <w:r>
        <w:rPr>
          <w:rFonts w:hAnsi="ＭＳ ゴシック"/>
          <w:color w:val="000000"/>
          <w:szCs w:val="21"/>
        </w:rPr>
        <w:br w:type="page"/>
      </w:r>
      <w:r w:rsidR="00496EAD" w:rsidRPr="00496EAD">
        <w:rPr>
          <w:rFonts w:hAnsi="ＭＳ ゴシック" w:hint="eastAsia"/>
          <w:color w:val="000000"/>
          <w:sz w:val="24"/>
          <w:szCs w:val="21"/>
        </w:rPr>
        <w:lastRenderedPageBreak/>
        <w:t>（別紙２）</w:t>
      </w:r>
    </w:p>
    <w:p w:rsidR="00C02978" w:rsidRPr="00496EAD" w:rsidRDefault="00C02978" w:rsidP="00C02978">
      <w:pPr>
        <w:spacing w:line="280" w:lineRule="exact"/>
        <w:jc w:val="left"/>
        <w:rPr>
          <w:rFonts w:hAnsi="ＭＳ ゴシック"/>
          <w:bCs/>
          <w:color w:val="000000"/>
          <w:sz w:val="24"/>
          <w:szCs w:val="21"/>
        </w:rPr>
      </w:pPr>
      <w:r>
        <w:rPr>
          <w:rFonts w:hAnsi="ＭＳ ゴシック" w:hint="eastAsia"/>
          <w:bCs/>
          <w:color w:val="000000"/>
          <w:sz w:val="24"/>
          <w:szCs w:val="21"/>
        </w:rPr>
        <w:t>【道が供与する物品</w:t>
      </w:r>
      <w:r w:rsidRPr="00496EAD">
        <w:rPr>
          <w:rFonts w:hAnsi="ＭＳ ゴシック" w:hint="eastAsia"/>
          <w:bCs/>
          <w:color w:val="000000"/>
          <w:sz w:val="24"/>
          <w:szCs w:val="21"/>
        </w:rPr>
        <w:t>】</w:t>
      </w: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9"/>
      </w:tblGrid>
      <w:tr w:rsidR="00C02978" w:rsidRPr="00496EAD" w:rsidTr="001F6456">
        <w:tc>
          <w:tcPr>
            <w:tcW w:w="8959" w:type="dxa"/>
            <w:shd w:val="clear" w:color="auto" w:fill="auto"/>
          </w:tcPr>
          <w:p w:rsidR="00C02978" w:rsidRPr="00496EAD" w:rsidRDefault="00C02978" w:rsidP="001F6456">
            <w:pPr>
              <w:spacing w:line="280" w:lineRule="exact"/>
              <w:jc w:val="left"/>
              <w:rPr>
                <w:rFonts w:hAnsi="ＭＳ ゴシック"/>
                <w:bCs/>
                <w:color w:val="000000"/>
                <w:sz w:val="24"/>
                <w:szCs w:val="21"/>
              </w:rPr>
            </w:pPr>
            <w:r>
              <w:rPr>
                <w:rFonts w:hAnsi="ＭＳ ゴシック" w:hint="eastAsia"/>
                <w:bCs/>
                <w:color w:val="000000"/>
                <w:sz w:val="24"/>
                <w:szCs w:val="21"/>
              </w:rPr>
              <w:t>端末</w:t>
            </w:r>
          </w:p>
        </w:tc>
      </w:tr>
      <w:tr w:rsidR="00C02978" w:rsidRPr="00496EAD" w:rsidTr="001F6456">
        <w:tc>
          <w:tcPr>
            <w:tcW w:w="8959" w:type="dxa"/>
            <w:shd w:val="clear" w:color="auto" w:fill="auto"/>
          </w:tcPr>
          <w:p w:rsidR="00C02978" w:rsidRPr="00496EAD" w:rsidRDefault="00C02978" w:rsidP="00C02978">
            <w:pPr>
              <w:spacing w:line="280" w:lineRule="exact"/>
              <w:jc w:val="left"/>
              <w:rPr>
                <w:rFonts w:hAnsi="ＭＳ ゴシック"/>
                <w:bCs/>
                <w:color w:val="000000"/>
                <w:sz w:val="24"/>
                <w:szCs w:val="21"/>
              </w:rPr>
            </w:pPr>
            <w:r>
              <w:rPr>
                <w:rFonts w:hAnsi="ＭＳ ゴシック" w:hint="eastAsia"/>
                <w:bCs/>
                <w:color w:val="000000"/>
                <w:sz w:val="24"/>
                <w:szCs w:val="21"/>
              </w:rPr>
              <w:t>・</w:t>
            </w:r>
            <w:r w:rsidR="009061D8">
              <w:rPr>
                <w:rFonts w:hint="eastAsia"/>
              </w:rPr>
              <w:t>Lenovo　500e　3rd　Gen　10台</w:t>
            </w:r>
          </w:p>
        </w:tc>
      </w:tr>
    </w:tbl>
    <w:p w:rsidR="00C02978" w:rsidRPr="00C02978" w:rsidRDefault="00C02978" w:rsidP="00496EAD">
      <w:pPr>
        <w:spacing w:line="280" w:lineRule="exact"/>
        <w:jc w:val="left"/>
        <w:rPr>
          <w:rFonts w:hAnsi="ＭＳ ゴシック"/>
          <w:bCs/>
          <w:color w:val="000000"/>
          <w:sz w:val="24"/>
          <w:szCs w:val="21"/>
        </w:rPr>
      </w:pPr>
    </w:p>
    <w:p w:rsidR="00C02978" w:rsidRDefault="00C02978" w:rsidP="00496EAD">
      <w:pPr>
        <w:spacing w:line="280" w:lineRule="exact"/>
        <w:jc w:val="left"/>
        <w:rPr>
          <w:rFonts w:hAnsi="ＭＳ ゴシック"/>
          <w:bCs/>
          <w:color w:val="000000"/>
          <w:sz w:val="24"/>
          <w:szCs w:val="21"/>
        </w:rPr>
      </w:pPr>
    </w:p>
    <w:p w:rsidR="00496EAD" w:rsidRPr="00496EAD" w:rsidRDefault="00496EAD" w:rsidP="00496EAD">
      <w:pPr>
        <w:spacing w:line="280" w:lineRule="exact"/>
        <w:jc w:val="left"/>
        <w:rPr>
          <w:rFonts w:hAnsi="ＭＳ ゴシック"/>
          <w:bCs/>
          <w:color w:val="000000"/>
          <w:sz w:val="24"/>
          <w:szCs w:val="21"/>
        </w:rPr>
      </w:pPr>
      <w:r w:rsidRPr="00496EAD">
        <w:rPr>
          <w:rFonts w:hAnsi="ＭＳ ゴシック" w:hint="eastAsia"/>
          <w:bCs/>
          <w:color w:val="000000"/>
          <w:sz w:val="24"/>
          <w:szCs w:val="21"/>
        </w:rPr>
        <w:t>【タブレットの仕様】</w:t>
      </w:r>
    </w:p>
    <w:p w:rsidR="00496EAD" w:rsidRPr="00496EAD" w:rsidRDefault="00496EAD" w:rsidP="00496EAD">
      <w:pPr>
        <w:spacing w:line="280" w:lineRule="exact"/>
        <w:ind w:leftChars="100" w:left="210"/>
        <w:jc w:val="left"/>
        <w:rPr>
          <w:rFonts w:hAnsi="ＭＳ ゴシック"/>
          <w:bCs/>
          <w:color w:val="000000"/>
          <w:sz w:val="24"/>
          <w:szCs w:val="21"/>
        </w:rPr>
      </w:pPr>
      <w:r w:rsidRPr="00496EAD">
        <w:rPr>
          <w:rFonts w:hAnsi="ＭＳ ゴシック" w:hint="eastAsia"/>
          <w:bCs/>
          <w:color w:val="000000"/>
          <w:sz w:val="24"/>
          <w:szCs w:val="21"/>
        </w:rPr>
        <w:t>以下と同等品以上で、支障なく相談支援が行える機器</w:t>
      </w:r>
      <w:r>
        <w:rPr>
          <w:rFonts w:hAnsi="ＭＳ ゴシック" w:hint="eastAsia"/>
          <w:bCs/>
          <w:color w:val="000000"/>
          <w:sz w:val="24"/>
          <w:szCs w:val="21"/>
        </w:rPr>
        <w:t>としてください。</w:t>
      </w: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9"/>
      </w:tblGrid>
      <w:tr w:rsidR="00496EAD" w:rsidRPr="00496EAD" w:rsidTr="00394260">
        <w:tc>
          <w:tcPr>
            <w:tcW w:w="8959" w:type="dxa"/>
            <w:shd w:val="clear" w:color="auto" w:fill="auto"/>
          </w:tcPr>
          <w:p w:rsidR="00496EAD" w:rsidRPr="00496EAD" w:rsidRDefault="00496EAD" w:rsidP="00496EAD">
            <w:pPr>
              <w:spacing w:line="280" w:lineRule="exact"/>
              <w:jc w:val="left"/>
              <w:rPr>
                <w:rFonts w:hAnsi="ＭＳ ゴシック"/>
                <w:bCs/>
                <w:color w:val="000000"/>
                <w:sz w:val="24"/>
                <w:szCs w:val="21"/>
              </w:rPr>
            </w:pPr>
            <w:r w:rsidRPr="00496EAD">
              <w:rPr>
                <w:rFonts w:hAnsi="ＭＳ ゴシック" w:hint="eastAsia"/>
                <w:bCs/>
                <w:color w:val="000000"/>
                <w:sz w:val="24"/>
                <w:szCs w:val="21"/>
              </w:rPr>
              <w:t>タブレット</w:t>
            </w:r>
          </w:p>
        </w:tc>
      </w:tr>
      <w:tr w:rsidR="00496EAD" w:rsidRPr="00496EAD" w:rsidTr="00394260">
        <w:tc>
          <w:tcPr>
            <w:tcW w:w="8959" w:type="dxa"/>
            <w:shd w:val="clear" w:color="auto" w:fill="auto"/>
          </w:tcPr>
          <w:p w:rsidR="00F33B00" w:rsidRDefault="00496EAD" w:rsidP="00496EAD">
            <w:pPr>
              <w:spacing w:line="280" w:lineRule="exact"/>
              <w:jc w:val="left"/>
              <w:rPr>
                <w:rFonts w:hAnsi="ＭＳ ゴシック"/>
                <w:bCs/>
                <w:color w:val="000000"/>
                <w:sz w:val="24"/>
                <w:szCs w:val="21"/>
              </w:rPr>
            </w:pPr>
            <w:r w:rsidRPr="00496EAD">
              <w:rPr>
                <w:rFonts w:hAnsi="ＭＳ ゴシック" w:hint="eastAsia"/>
                <w:bCs/>
                <w:color w:val="000000"/>
                <w:sz w:val="24"/>
                <w:szCs w:val="21"/>
              </w:rPr>
              <w:t>・インストールOS</w:t>
            </w:r>
          </w:p>
          <w:p w:rsidR="00496EAD" w:rsidRPr="00496EAD" w:rsidRDefault="00496EAD" w:rsidP="00F33B00">
            <w:pPr>
              <w:spacing w:line="280" w:lineRule="exact"/>
              <w:ind w:leftChars="100" w:left="210"/>
              <w:jc w:val="left"/>
              <w:rPr>
                <w:rFonts w:hAnsi="ＭＳ ゴシック"/>
                <w:bCs/>
                <w:color w:val="000000"/>
                <w:sz w:val="24"/>
                <w:szCs w:val="21"/>
              </w:rPr>
            </w:pPr>
            <w:r w:rsidRPr="00496EAD">
              <w:rPr>
                <w:rFonts w:hAnsi="ＭＳ ゴシック" w:hint="eastAsia"/>
                <w:bCs/>
                <w:color w:val="000000"/>
                <w:sz w:val="24"/>
                <w:szCs w:val="21"/>
              </w:rPr>
              <w:t>アンドロイド</w:t>
            </w:r>
          </w:p>
          <w:p w:rsidR="00F33B00" w:rsidRDefault="00F33B00" w:rsidP="00496EAD">
            <w:pPr>
              <w:spacing w:line="280" w:lineRule="exact"/>
              <w:jc w:val="left"/>
              <w:rPr>
                <w:rFonts w:hAnsi="ＭＳ ゴシック"/>
                <w:bCs/>
                <w:color w:val="000000"/>
                <w:sz w:val="24"/>
                <w:szCs w:val="21"/>
              </w:rPr>
            </w:pPr>
            <w:r>
              <w:rPr>
                <w:rFonts w:hAnsi="ＭＳ ゴシック" w:hint="eastAsia"/>
                <w:bCs/>
                <w:color w:val="000000"/>
                <w:sz w:val="24"/>
                <w:szCs w:val="21"/>
              </w:rPr>
              <w:t>・オフィスソフト</w:t>
            </w:r>
          </w:p>
          <w:p w:rsidR="00496EAD" w:rsidRPr="00496EAD" w:rsidRDefault="00496EAD" w:rsidP="00F33B00">
            <w:pPr>
              <w:spacing w:line="280" w:lineRule="exact"/>
              <w:ind w:leftChars="100" w:left="210"/>
              <w:jc w:val="left"/>
              <w:rPr>
                <w:rFonts w:hAnsi="ＭＳ ゴシック"/>
                <w:bCs/>
                <w:color w:val="000000"/>
                <w:sz w:val="24"/>
                <w:szCs w:val="21"/>
              </w:rPr>
            </w:pPr>
            <w:r w:rsidRPr="00496EAD">
              <w:rPr>
                <w:rFonts w:hAnsi="ＭＳ ゴシック" w:hint="eastAsia"/>
                <w:bCs/>
                <w:color w:val="000000"/>
                <w:sz w:val="24"/>
                <w:szCs w:val="21"/>
              </w:rPr>
              <w:t>指定なし</w:t>
            </w:r>
          </w:p>
          <w:p w:rsidR="00F33B00" w:rsidRDefault="00F33B00" w:rsidP="00496EAD">
            <w:pPr>
              <w:spacing w:line="280" w:lineRule="exact"/>
              <w:jc w:val="left"/>
              <w:rPr>
                <w:rFonts w:hAnsi="ＭＳ ゴシック"/>
                <w:bCs/>
                <w:color w:val="000000"/>
                <w:sz w:val="24"/>
                <w:szCs w:val="21"/>
              </w:rPr>
            </w:pPr>
            <w:r>
              <w:rPr>
                <w:rFonts w:hAnsi="ＭＳ ゴシック" w:hint="eastAsia"/>
                <w:bCs/>
                <w:color w:val="000000"/>
                <w:sz w:val="24"/>
                <w:szCs w:val="21"/>
              </w:rPr>
              <w:t>・メインメモリ</w:t>
            </w:r>
          </w:p>
          <w:p w:rsidR="00496EAD" w:rsidRPr="00496EAD" w:rsidRDefault="00496EAD" w:rsidP="00F33B00">
            <w:pPr>
              <w:spacing w:line="280" w:lineRule="exact"/>
              <w:ind w:leftChars="100" w:left="210"/>
              <w:jc w:val="left"/>
              <w:rPr>
                <w:rFonts w:hAnsi="ＭＳ ゴシック"/>
                <w:bCs/>
                <w:color w:val="000000"/>
                <w:sz w:val="24"/>
                <w:szCs w:val="21"/>
              </w:rPr>
            </w:pPr>
            <w:r w:rsidRPr="00496EAD">
              <w:rPr>
                <w:rFonts w:hAnsi="ＭＳ ゴシック" w:hint="eastAsia"/>
                <w:bCs/>
                <w:color w:val="000000"/>
                <w:sz w:val="24"/>
                <w:szCs w:val="21"/>
              </w:rPr>
              <w:t>おおむね３GB以上</w:t>
            </w:r>
          </w:p>
          <w:p w:rsidR="00F33B00" w:rsidRDefault="00496EAD" w:rsidP="00496EAD">
            <w:pPr>
              <w:spacing w:line="280" w:lineRule="exact"/>
              <w:jc w:val="left"/>
              <w:rPr>
                <w:rFonts w:hAnsi="ＭＳ ゴシック"/>
                <w:bCs/>
                <w:color w:val="000000"/>
                <w:sz w:val="24"/>
                <w:szCs w:val="21"/>
              </w:rPr>
            </w:pPr>
            <w:r w:rsidRPr="00496EAD">
              <w:rPr>
                <w:rFonts w:hAnsi="ＭＳ ゴシック" w:hint="eastAsia"/>
                <w:bCs/>
                <w:color w:val="000000"/>
                <w:sz w:val="24"/>
                <w:szCs w:val="21"/>
              </w:rPr>
              <w:t>・ストレ－ジ容量（HDD又はSSD）</w:t>
            </w:r>
          </w:p>
          <w:p w:rsidR="00496EAD" w:rsidRPr="00496EAD" w:rsidRDefault="00496EAD" w:rsidP="00F33B00">
            <w:pPr>
              <w:spacing w:line="280" w:lineRule="exact"/>
              <w:ind w:leftChars="100" w:left="210"/>
              <w:jc w:val="left"/>
              <w:rPr>
                <w:rFonts w:hAnsi="ＭＳ ゴシック"/>
                <w:bCs/>
                <w:color w:val="000000"/>
                <w:sz w:val="24"/>
                <w:szCs w:val="21"/>
              </w:rPr>
            </w:pPr>
            <w:r w:rsidRPr="00496EAD">
              <w:rPr>
                <w:rFonts w:hAnsi="ＭＳ ゴシック" w:hint="eastAsia"/>
                <w:bCs/>
                <w:color w:val="000000"/>
                <w:sz w:val="24"/>
                <w:szCs w:val="21"/>
              </w:rPr>
              <w:t>おおむね32GB以上</w:t>
            </w:r>
          </w:p>
          <w:p w:rsidR="00F33B00" w:rsidRDefault="00F33B00" w:rsidP="00496EAD">
            <w:pPr>
              <w:spacing w:line="280" w:lineRule="exact"/>
              <w:jc w:val="left"/>
              <w:rPr>
                <w:rFonts w:hAnsi="ＭＳ ゴシック"/>
                <w:bCs/>
                <w:color w:val="000000"/>
                <w:sz w:val="24"/>
                <w:szCs w:val="21"/>
              </w:rPr>
            </w:pPr>
            <w:r>
              <w:rPr>
                <w:rFonts w:hAnsi="ＭＳ ゴシック" w:hint="eastAsia"/>
                <w:bCs/>
                <w:color w:val="000000"/>
                <w:sz w:val="24"/>
                <w:szCs w:val="21"/>
              </w:rPr>
              <w:t>・ディスプレイサイズ</w:t>
            </w:r>
          </w:p>
          <w:p w:rsidR="00496EAD" w:rsidRPr="00496EAD" w:rsidRDefault="00496EAD" w:rsidP="00F33B00">
            <w:pPr>
              <w:spacing w:line="280" w:lineRule="exact"/>
              <w:ind w:leftChars="100" w:left="210"/>
              <w:jc w:val="left"/>
              <w:rPr>
                <w:rFonts w:hAnsi="ＭＳ ゴシック"/>
                <w:bCs/>
                <w:color w:val="000000"/>
                <w:sz w:val="24"/>
                <w:szCs w:val="21"/>
              </w:rPr>
            </w:pPr>
            <w:r w:rsidRPr="00496EAD">
              <w:rPr>
                <w:rFonts w:hAnsi="ＭＳ ゴシック" w:hint="eastAsia"/>
                <w:bCs/>
                <w:color w:val="000000"/>
                <w:sz w:val="24"/>
                <w:szCs w:val="21"/>
              </w:rPr>
              <w:t>おおむね10型以上</w:t>
            </w:r>
          </w:p>
          <w:p w:rsidR="00F33B00" w:rsidRDefault="00496EAD" w:rsidP="00496EAD">
            <w:pPr>
              <w:spacing w:line="280" w:lineRule="exact"/>
              <w:jc w:val="left"/>
              <w:rPr>
                <w:rFonts w:hAnsi="ＭＳ ゴシック"/>
                <w:bCs/>
                <w:color w:val="000000"/>
                <w:sz w:val="24"/>
                <w:szCs w:val="21"/>
              </w:rPr>
            </w:pPr>
            <w:r w:rsidRPr="00496EAD">
              <w:rPr>
                <w:rFonts w:hAnsi="ＭＳ ゴシック" w:hint="eastAsia"/>
                <w:bCs/>
                <w:color w:val="000000"/>
                <w:sz w:val="24"/>
                <w:szCs w:val="21"/>
              </w:rPr>
              <w:t>・無線LAN</w:t>
            </w:r>
            <w:r w:rsidR="00F33B00">
              <w:rPr>
                <w:rFonts w:hAnsi="ＭＳ ゴシック" w:hint="eastAsia"/>
                <w:bCs/>
                <w:color w:val="000000"/>
                <w:sz w:val="24"/>
                <w:szCs w:val="21"/>
              </w:rPr>
              <w:t>機能</w:t>
            </w:r>
          </w:p>
          <w:p w:rsidR="00496EAD" w:rsidRPr="00496EAD" w:rsidRDefault="00496EAD" w:rsidP="00F33B00">
            <w:pPr>
              <w:spacing w:line="280" w:lineRule="exact"/>
              <w:ind w:leftChars="100" w:left="210"/>
              <w:jc w:val="left"/>
              <w:rPr>
                <w:rFonts w:hAnsi="ＭＳ ゴシック"/>
                <w:bCs/>
                <w:color w:val="000000"/>
                <w:sz w:val="24"/>
                <w:szCs w:val="21"/>
              </w:rPr>
            </w:pPr>
            <w:r w:rsidRPr="00496EAD">
              <w:rPr>
                <w:rFonts w:hAnsi="ＭＳ ゴシック" w:hint="eastAsia"/>
                <w:bCs/>
                <w:color w:val="000000"/>
                <w:sz w:val="24"/>
                <w:szCs w:val="21"/>
              </w:rPr>
              <w:t>あり</w:t>
            </w:r>
          </w:p>
          <w:p w:rsidR="00F33B00" w:rsidRDefault="00496EAD" w:rsidP="00496EAD">
            <w:pPr>
              <w:spacing w:line="280" w:lineRule="exact"/>
              <w:jc w:val="left"/>
              <w:rPr>
                <w:rFonts w:hAnsi="ＭＳ ゴシック"/>
                <w:bCs/>
                <w:color w:val="000000"/>
                <w:sz w:val="24"/>
                <w:szCs w:val="21"/>
              </w:rPr>
            </w:pPr>
            <w:r w:rsidRPr="00496EAD">
              <w:rPr>
                <w:rFonts w:hAnsi="ＭＳ ゴシック" w:hint="eastAsia"/>
                <w:bCs/>
                <w:color w:val="000000"/>
                <w:sz w:val="24"/>
                <w:szCs w:val="21"/>
              </w:rPr>
              <w:t>・Sim</w:t>
            </w:r>
            <w:r w:rsidR="00F33B00">
              <w:rPr>
                <w:rFonts w:hAnsi="ＭＳ ゴシック" w:hint="eastAsia"/>
                <w:bCs/>
                <w:color w:val="000000"/>
                <w:sz w:val="24"/>
                <w:szCs w:val="21"/>
              </w:rPr>
              <w:t>スロット</w:t>
            </w:r>
          </w:p>
          <w:p w:rsidR="00496EAD" w:rsidRPr="00496EAD" w:rsidRDefault="00496EAD" w:rsidP="00F33B00">
            <w:pPr>
              <w:spacing w:line="280" w:lineRule="exact"/>
              <w:ind w:leftChars="100" w:left="210"/>
              <w:jc w:val="left"/>
              <w:rPr>
                <w:rFonts w:hAnsi="ＭＳ ゴシック"/>
                <w:bCs/>
                <w:color w:val="000000"/>
                <w:sz w:val="24"/>
                <w:szCs w:val="21"/>
              </w:rPr>
            </w:pPr>
            <w:r w:rsidRPr="00496EAD">
              <w:rPr>
                <w:rFonts w:hAnsi="ＭＳ ゴシック" w:hint="eastAsia"/>
                <w:bCs/>
                <w:color w:val="000000"/>
                <w:sz w:val="24"/>
                <w:szCs w:val="21"/>
              </w:rPr>
              <w:t>あり（Simフリー）</w:t>
            </w:r>
          </w:p>
          <w:p w:rsidR="00F33B00" w:rsidRDefault="00F33B00" w:rsidP="00496EAD">
            <w:pPr>
              <w:spacing w:line="280" w:lineRule="exact"/>
              <w:jc w:val="left"/>
              <w:rPr>
                <w:rFonts w:hAnsi="ＭＳ ゴシック"/>
                <w:bCs/>
                <w:color w:val="000000"/>
                <w:sz w:val="24"/>
                <w:szCs w:val="21"/>
              </w:rPr>
            </w:pPr>
            <w:r>
              <w:rPr>
                <w:rFonts w:hAnsi="ＭＳ ゴシック" w:hint="eastAsia"/>
                <w:bCs/>
                <w:color w:val="000000"/>
                <w:sz w:val="24"/>
                <w:szCs w:val="21"/>
              </w:rPr>
              <w:t>・スピーカ・マイク</w:t>
            </w:r>
          </w:p>
          <w:p w:rsidR="00496EAD" w:rsidRPr="00496EAD" w:rsidRDefault="00496EAD" w:rsidP="00F33B00">
            <w:pPr>
              <w:spacing w:line="280" w:lineRule="exact"/>
              <w:ind w:leftChars="100" w:left="210"/>
              <w:jc w:val="left"/>
              <w:rPr>
                <w:rFonts w:hAnsi="ＭＳ ゴシック"/>
                <w:bCs/>
                <w:color w:val="000000"/>
                <w:sz w:val="24"/>
                <w:szCs w:val="21"/>
              </w:rPr>
            </w:pPr>
            <w:r w:rsidRPr="00496EAD">
              <w:rPr>
                <w:rFonts w:hAnsi="ＭＳ ゴシック" w:hint="eastAsia"/>
                <w:bCs/>
                <w:color w:val="000000"/>
                <w:sz w:val="24"/>
                <w:szCs w:val="21"/>
              </w:rPr>
              <w:t>内蔵（付属品なしでも、Zoom等が使用可能なこと）</w:t>
            </w:r>
          </w:p>
          <w:p w:rsidR="00F33B00" w:rsidRDefault="00F33B00" w:rsidP="00496EAD">
            <w:pPr>
              <w:spacing w:line="280" w:lineRule="exact"/>
              <w:jc w:val="left"/>
              <w:rPr>
                <w:rFonts w:hAnsi="ＭＳ ゴシック"/>
                <w:bCs/>
                <w:color w:val="000000"/>
                <w:sz w:val="24"/>
                <w:szCs w:val="21"/>
              </w:rPr>
            </w:pPr>
            <w:r>
              <w:rPr>
                <w:rFonts w:hAnsi="ＭＳ ゴシック" w:hint="eastAsia"/>
                <w:bCs/>
                <w:color w:val="000000"/>
                <w:sz w:val="24"/>
                <w:szCs w:val="21"/>
              </w:rPr>
              <w:t>・ウイルス対応ソフト</w:t>
            </w:r>
          </w:p>
          <w:p w:rsidR="00496EAD" w:rsidRDefault="00496EAD" w:rsidP="00F33B00">
            <w:pPr>
              <w:spacing w:line="280" w:lineRule="exact"/>
              <w:ind w:leftChars="100" w:left="210"/>
              <w:jc w:val="left"/>
              <w:rPr>
                <w:rFonts w:hAnsi="ＭＳ ゴシック"/>
                <w:bCs/>
                <w:color w:val="000000"/>
                <w:sz w:val="24"/>
                <w:szCs w:val="21"/>
              </w:rPr>
            </w:pPr>
            <w:r w:rsidRPr="00496EAD">
              <w:rPr>
                <w:rFonts w:hAnsi="ＭＳ ゴシック" w:hint="eastAsia"/>
                <w:bCs/>
                <w:color w:val="000000"/>
                <w:sz w:val="24"/>
                <w:szCs w:val="21"/>
              </w:rPr>
              <w:t>インスト－ル必要</w:t>
            </w:r>
          </w:p>
          <w:p w:rsidR="00F33B00" w:rsidRPr="00496EAD" w:rsidRDefault="00F33B00" w:rsidP="00496EAD">
            <w:pPr>
              <w:spacing w:line="280" w:lineRule="exact"/>
              <w:jc w:val="left"/>
              <w:rPr>
                <w:rFonts w:hAnsi="ＭＳ ゴシック"/>
                <w:bCs/>
                <w:color w:val="000000"/>
                <w:sz w:val="24"/>
                <w:szCs w:val="21"/>
              </w:rPr>
            </w:pPr>
          </w:p>
        </w:tc>
      </w:tr>
    </w:tbl>
    <w:p w:rsidR="00D33A48" w:rsidRPr="00326A74" w:rsidRDefault="00496EAD" w:rsidP="009B53BA">
      <w:pPr>
        <w:spacing w:line="280" w:lineRule="exact"/>
        <w:jc w:val="left"/>
        <w:rPr>
          <w:rFonts w:hAnsi="ＭＳ ゴシック"/>
          <w:sz w:val="28"/>
          <w:szCs w:val="28"/>
        </w:rPr>
      </w:pPr>
      <w:r w:rsidRPr="00496EAD">
        <w:rPr>
          <w:rFonts w:hAnsi="ＭＳ ゴシック"/>
          <w:color w:val="000000"/>
          <w:sz w:val="24"/>
          <w:szCs w:val="21"/>
        </w:rPr>
        <w:br w:type="page"/>
      </w:r>
      <w:r w:rsidR="00DB5591" w:rsidRPr="00326A74">
        <w:rPr>
          <w:rFonts w:hAnsi="ＭＳ ゴシック" w:hint="eastAsia"/>
          <w:sz w:val="28"/>
          <w:szCs w:val="28"/>
        </w:rPr>
        <w:lastRenderedPageBreak/>
        <w:t>＜記載等に当たっての留意事項＞</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724887" w:rsidTr="00394260">
        <w:trPr>
          <w:trHeight w:val="12021"/>
        </w:trPr>
        <w:tc>
          <w:tcPr>
            <w:tcW w:w="9072" w:type="dxa"/>
          </w:tcPr>
          <w:p w:rsidR="00EB2A01" w:rsidRPr="00326A74" w:rsidRDefault="00EB2A01" w:rsidP="00394260">
            <w:pPr>
              <w:spacing w:line="320" w:lineRule="exact"/>
              <w:ind w:left="240" w:hangingChars="100" w:hanging="240"/>
              <w:jc w:val="left"/>
              <w:rPr>
                <w:rFonts w:hAnsi="ＭＳ ゴシック"/>
                <w:sz w:val="24"/>
                <w:szCs w:val="24"/>
              </w:rPr>
            </w:pPr>
          </w:p>
          <w:p w:rsidR="00DB5591" w:rsidRPr="00326A74" w:rsidRDefault="0088528E" w:rsidP="00394260">
            <w:pPr>
              <w:spacing w:line="320" w:lineRule="exact"/>
              <w:ind w:left="240" w:hangingChars="100" w:hanging="240"/>
              <w:jc w:val="left"/>
              <w:rPr>
                <w:rFonts w:hAnsi="ＭＳ ゴシック"/>
                <w:sz w:val="24"/>
                <w:szCs w:val="24"/>
              </w:rPr>
            </w:pPr>
            <w:r w:rsidRPr="00326A74">
              <w:rPr>
                <w:rFonts w:hAnsi="ＭＳ ゴシック" w:hint="eastAsia"/>
                <w:sz w:val="24"/>
                <w:szCs w:val="24"/>
              </w:rPr>
              <w:t xml:space="preserve">１　</w:t>
            </w:r>
            <w:r w:rsidR="006B492A" w:rsidRPr="00326A74">
              <w:rPr>
                <w:rFonts w:hAnsi="ＭＳ ゴシック" w:hint="eastAsia"/>
                <w:sz w:val="24"/>
                <w:szCs w:val="24"/>
              </w:rPr>
              <w:t>本様式は、企画提案書の標準的なフォーマットを示し</w:t>
            </w:r>
            <w:r w:rsidR="00724887" w:rsidRPr="00326A74">
              <w:rPr>
                <w:rFonts w:hAnsi="ＭＳ ゴシック" w:hint="eastAsia"/>
                <w:sz w:val="24"/>
                <w:szCs w:val="24"/>
              </w:rPr>
              <w:t>たものであり、ページ数、体裁等は自由に変更することができます。また、</w:t>
            </w:r>
            <w:r w:rsidR="00B101BF" w:rsidRPr="00326A74">
              <w:rPr>
                <w:rFonts w:hAnsi="ＭＳ ゴシック" w:hint="eastAsia"/>
                <w:sz w:val="24"/>
                <w:szCs w:val="24"/>
              </w:rPr>
              <w:t>別様を参考</w:t>
            </w:r>
            <w:r w:rsidR="00724887" w:rsidRPr="00326A74">
              <w:rPr>
                <w:rFonts w:hAnsi="ＭＳ ゴシック" w:hint="eastAsia"/>
                <w:sz w:val="24"/>
                <w:szCs w:val="24"/>
              </w:rPr>
              <w:t>資料</w:t>
            </w:r>
            <w:r w:rsidR="00B101BF" w:rsidRPr="00326A74">
              <w:rPr>
                <w:rFonts w:hAnsi="ＭＳ ゴシック" w:hint="eastAsia"/>
                <w:sz w:val="24"/>
                <w:szCs w:val="24"/>
              </w:rPr>
              <w:t>として</w:t>
            </w:r>
            <w:r w:rsidR="00724887" w:rsidRPr="00326A74">
              <w:rPr>
                <w:rFonts w:hAnsi="ＭＳ ゴシック" w:hint="eastAsia"/>
                <w:sz w:val="24"/>
                <w:szCs w:val="24"/>
              </w:rPr>
              <w:t>添付することも可能です。</w:t>
            </w:r>
          </w:p>
          <w:p w:rsidR="003506C0" w:rsidRPr="00326A74" w:rsidRDefault="003506C0" w:rsidP="00394260">
            <w:pPr>
              <w:pStyle w:val="a8"/>
              <w:spacing w:line="320" w:lineRule="exact"/>
              <w:ind w:leftChars="0" w:left="720"/>
              <w:jc w:val="left"/>
              <w:rPr>
                <w:rFonts w:hAnsi="ＭＳ ゴシック"/>
                <w:sz w:val="24"/>
                <w:szCs w:val="24"/>
              </w:rPr>
            </w:pPr>
          </w:p>
          <w:p w:rsidR="003506C0" w:rsidRPr="00326A74" w:rsidRDefault="0088528E" w:rsidP="00394260">
            <w:pPr>
              <w:spacing w:line="320" w:lineRule="exact"/>
              <w:ind w:left="240" w:hangingChars="100" w:hanging="240"/>
              <w:jc w:val="left"/>
              <w:rPr>
                <w:rFonts w:hAnsi="ＭＳ ゴシック"/>
                <w:sz w:val="24"/>
                <w:szCs w:val="24"/>
              </w:rPr>
            </w:pPr>
            <w:r w:rsidRPr="00326A74">
              <w:rPr>
                <w:rFonts w:hAnsi="ＭＳ ゴシック" w:hint="eastAsia"/>
                <w:sz w:val="24"/>
                <w:szCs w:val="24"/>
              </w:rPr>
              <w:t xml:space="preserve">２　</w:t>
            </w:r>
            <w:r w:rsidR="00A405E1" w:rsidRPr="00326A74">
              <w:rPr>
                <w:rFonts w:hAnsi="ＭＳ ゴシック" w:hint="eastAsia"/>
                <w:sz w:val="24"/>
                <w:szCs w:val="24"/>
              </w:rPr>
              <w:t>「１－(1)</w:t>
            </w:r>
            <w:r w:rsidR="00D35086" w:rsidRPr="00326A74">
              <w:rPr>
                <w:rFonts w:hAnsi="ＭＳ ゴシック" w:hint="eastAsia"/>
                <w:sz w:val="24"/>
                <w:szCs w:val="24"/>
              </w:rPr>
              <w:t>本事業に類似する事業の実施状況</w:t>
            </w:r>
            <w:r w:rsidR="00A405E1" w:rsidRPr="00326A74">
              <w:rPr>
                <w:rFonts w:hAnsi="ＭＳ ゴシック" w:hint="eastAsia"/>
                <w:sz w:val="24"/>
                <w:szCs w:val="24"/>
              </w:rPr>
              <w:t>」については、</w:t>
            </w:r>
            <w:r w:rsidR="00D35086" w:rsidRPr="00326A74">
              <w:rPr>
                <w:rFonts w:hAnsi="ＭＳ ゴシック" w:hint="eastAsia"/>
                <w:sz w:val="24"/>
                <w:szCs w:val="24"/>
              </w:rPr>
              <w:t>これまでの</w:t>
            </w:r>
            <w:r w:rsidR="00604F2E" w:rsidRPr="00326A74">
              <w:rPr>
                <w:rFonts w:hAnsi="ＭＳ ゴシック" w:hint="eastAsia"/>
                <w:sz w:val="24"/>
                <w:szCs w:val="24"/>
              </w:rPr>
              <w:t>類似事業の</w:t>
            </w:r>
            <w:r w:rsidR="00D35086" w:rsidRPr="00326A74">
              <w:rPr>
                <w:rFonts w:hAnsi="ＭＳ ゴシック" w:hint="eastAsia"/>
                <w:sz w:val="24"/>
                <w:szCs w:val="24"/>
              </w:rPr>
              <w:t>実施実績や取組状況</w:t>
            </w:r>
            <w:r w:rsidR="006D2AF6">
              <w:rPr>
                <w:rFonts w:hAnsi="ＭＳ ゴシック" w:hint="eastAsia"/>
                <w:sz w:val="24"/>
                <w:szCs w:val="24"/>
              </w:rPr>
              <w:t>、どのような支援</w:t>
            </w:r>
            <w:r w:rsidR="00604F2E" w:rsidRPr="00326A74">
              <w:rPr>
                <w:rFonts w:hAnsi="ＭＳ ゴシック" w:hint="eastAsia"/>
                <w:sz w:val="24"/>
                <w:szCs w:val="24"/>
              </w:rPr>
              <w:t>ノウハウ等</w:t>
            </w:r>
            <w:r w:rsidR="006D2AF6">
              <w:rPr>
                <w:rFonts w:hAnsi="ＭＳ ゴシック" w:hint="eastAsia"/>
                <w:sz w:val="24"/>
                <w:szCs w:val="24"/>
              </w:rPr>
              <w:t>を有しているか</w:t>
            </w:r>
            <w:r w:rsidR="00D35086" w:rsidRPr="00326A74">
              <w:rPr>
                <w:rFonts w:hAnsi="ＭＳ ゴシック" w:hint="eastAsia"/>
                <w:sz w:val="24"/>
                <w:szCs w:val="24"/>
              </w:rPr>
              <w:t>記載してください。</w:t>
            </w:r>
          </w:p>
          <w:p w:rsidR="00EB2A01" w:rsidRPr="00326A74" w:rsidRDefault="00EB2A01" w:rsidP="00394260">
            <w:pPr>
              <w:spacing w:line="320" w:lineRule="exact"/>
              <w:ind w:left="240" w:hangingChars="100" w:hanging="240"/>
              <w:jc w:val="left"/>
              <w:rPr>
                <w:rFonts w:hAnsi="ＭＳ ゴシック"/>
                <w:sz w:val="24"/>
                <w:szCs w:val="24"/>
              </w:rPr>
            </w:pPr>
          </w:p>
          <w:p w:rsidR="003506C0" w:rsidRPr="00326A74" w:rsidRDefault="0088528E" w:rsidP="00394260">
            <w:pPr>
              <w:spacing w:line="320" w:lineRule="exact"/>
              <w:ind w:left="240" w:hangingChars="100" w:hanging="240"/>
              <w:jc w:val="left"/>
              <w:rPr>
                <w:rFonts w:hAnsi="ＭＳ ゴシック"/>
                <w:sz w:val="24"/>
                <w:szCs w:val="24"/>
              </w:rPr>
            </w:pPr>
            <w:r w:rsidRPr="00326A74">
              <w:rPr>
                <w:rFonts w:hAnsi="ＭＳ ゴシック" w:hint="eastAsia"/>
                <w:sz w:val="24"/>
                <w:szCs w:val="24"/>
              </w:rPr>
              <w:t xml:space="preserve">３　</w:t>
            </w:r>
            <w:r w:rsidR="00A405E1" w:rsidRPr="00326A74">
              <w:rPr>
                <w:rFonts w:hAnsi="ＭＳ ゴシック" w:hint="eastAsia"/>
                <w:sz w:val="24"/>
                <w:szCs w:val="24"/>
              </w:rPr>
              <w:t>「１－(2)</w:t>
            </w:r>
            <w:r w:rsidR="00D35086" w:rsidRPr="00326A74">
              <w:rPr>
                <w:rFonts w:hAnsi="ＭＳ ゴシック" w:hint="eastAsia"/>
                <w:sz w:val="24"/>
                <w:szCs w:val="24"/>
              </w:rPr>
              <w:t>事業実施の基本的な方針</w:t>
            </w:r>
            <w:r w:rsidR="00A405E1" w:rsidRPr="00326A74">
              <w:rPr>
                <w:rFonts w:hAnsi="ＭＳ ゴシック" w:hint="eastAsia"/>
                <w:sz w:val="24"/>
                <w:szCs w:val="24"/>
              </w:rPr>
              <w:t>」については、</w:t>
            </w:r>
            <w:r w:rsidR="00D35086" w:rsidRPr="00326A74">
              <w:rPr>
                <w:rFonts w:hAnsi="ＭＳ ゴシック" w:hint="eastAsia"/>
                <w:sz w:val="24"/>
                <w:szCs w:val="24"/>
              </w:rPr>
              <w:t>対象地域の地域特性や支援ニーズ</w:t>
            </w:r>
            <w:r w:rsidR="00B000C2" w:rsidRPr="00326A74">
              <w:rPr>
                <w:rFonts w:hAnsi="ＭＳ ゴシック" w:hint="eastAsia"/>
                <w:sz w:val="24"/>
                <w:szCs w:val="24"/>
              </w:rPr>
              <w:t>に係る分析や考察も含めて記載してください</w:t>
            </w:r>
            <w:r w:rsidR="00A405E1" w:rsidRPr="00326A74">
              <w:rPr>
                <w:rFonts w:hAnsi="ＭＳ ゴシック" w:hint="eastAsia"/>
                <w:sz w:val="24"/>
                <w:szCs w:val="24"/>
              </w:rPr>
              <w:t>。</w:t>
            </w:r>
          </w:p>
          <w:p w:rsidR="00EB2A01" w:rsidRPr="00326A74" w:rsidRDefault="00EB2A01" w:rsidP="00394260">
            <w:pPr>
              <w:spacing w:line="320" w:lineRule="exact"/>
              <w:ind w:left="240" w:hangingChars="100" w:hanging="240"/>
              <w:jc w:val="left"/>
              <w:rPr>
                <w:rFonts w:hAnsi="ＭＳ ゴシック"/>
                <w:sz w:val="24"/>
                <w:szCs w:val="24"/>
              </w:rPr>
            </w:pPr>
          </w:p>
          <w:p w:rsidR="003506C0" w:rsidRPr="00326A74" w:rsidRDefault="0088528E" w:rsidP="00394260">
            <w:pPr>
              <w:spacing w:line="320" w:lineRule="exact"/>
              <w:ind w:left="240" w:hangingChars="100" w:hanging="240"/>
              <w:jc w:val="left"/>
              <w:rPr>
                <w:rFonts w:hAnsi="ＭＳ ゴシック"/>
                <w:sz w:val="24"/>
                <w:szCs w:val="24"/>
              </w:rPr>
            </w:pPr>
            <w:r w:rsidRPr="00326A74">
              <w:rPr>
                <w:rFonts w:hAnsi="ＭＳ ゴシック" w:hint="eastAsia"/>
                <w:sz w:val="24"/>
                <w:szCs w:val="24"/>
              </w:rPr>
              <w:t xml:space="preserve">４　</w:t>
            </w:r>
            <w:r w:rsidR="00A405E1" w:rsidRPr="00326A74">
              <w:rPr>
                <w:rFonts w:hAnsi="ＭＳ ゴシック" w:hint="eastAsia"/>
                <w:sz w:val="24"/>
                <w:szCs w:val="24"/>
              </w:rPr>
              <w:t>「２－(1)</w:t>
            </w:r>
            <w:r w:rsidR="00C95AF4" w:rsidRPr="00326A74">
              <w:rPr>
                <w:rFonts w:hAnsi="ＭＳ ゴシック" w:hint="eastAsia"/>
                <w:sz w:val="24"/>
                <w:szCs w:val="24"/>
              </w:rPr>
              <w:t>職員配置や資質向上の方法」については、配置（予定）職員の雇用形態、資格・経験、資質向上の取組等について記載してください。</w:t>
            </w:r>
          </w:p>
          <w:p w:rsidR="00EB2A01" w:rsidRPr="00326A74" w:rsidRDefault="00EB2A01" w:rsidP="00394260">
            <w:pPr>
              <w:spacing w:line="320" w:lineRule="exact"/>
              <w:ind w:left="240" w:hangingChars="100" w:hanging="240"/>
              <w:jc w:val="left"/>
              <w:rPr>
                <w:rFonts w:hAnsi="ＭＳ ゴシック"/>
                <w:sz w:val="24"/>
                <w:szCs w:val="24"/>
              </w:rPr>
            </w:pPr>
          </w:p>
          <w:p w:rsidR="00A405E1" w:rsidRPr="00326A74" w:rsidRDefault="0088528E" w:rsidP="00394260">
            <w:pPr>
              <w:spacing w:line="320" w:lineRule="exact"/>
              <w:ind w:left="240" w:hangingChars="100" w:hanging="240"/>
              <w:jc w:val="left"/>
              <w:rPr>
                <w:rFonts w:hAnsi="ＭＳ ゴシック"/>
                <w:sz w:val="24"/>
                <w:szCs w:val="24"/>
              </w:rPr>
            </w:pPr>
            <w:r w:rsidRPr="00326A74">
              <w:rPr>
                <w:rFonts w:hAnsi="ＭＳ ゴシック" w:hint="eastAsia"/>
                <w:sz w:val="24"/>
                <w:szCs w:val="24"/>
              </w:rPr>
              <w:t xml:space="preserve">５　</w:t>
            </w:r>
            <w:r w:rsidR="00724887" w:rsidRPr="00326A74">
              <w:rPr>
                <w:rFonts w:hAnsi="ＭＳ ゴシック" w:hint="eastAsia"/>
                <w:sz w:val="24"/>
                <w:szCs w:val="24"/>
              </w:rPr>
              <w:t>「２－(2)</w:t>
            </w:r>
            <w:r w:rsidR="00C95AF4" w:rsidRPr="00326A74">
              <w:rPr>
                <w:rFonts w:hAnsi="ＭＳ ゴシック" w:hint="eastAsia"/>
                <w:sz w:val="24"/>
                <w:szCs w:val="24"/>
              </w:rPr>
              <w:t>ボランティア</w:t>
            </w:r>
            <w:r w:rsidR="0082568A" w:rsidRPr="00326A74">
              <w:rPr>
                <w:rFonts w:hAnsi="ＭＳ ゴシック" w:hint="eastAsia"/>
                <w:sz w:val="24"/>
                <w:szCs w:val="24"/>
              </w:rPr>
              <w:t>の</w:t>
            </w:r>
            <w:r w:rsidR="00C95AF4" w:rsidRPr="00326A74">
              <w:rPr>
                <w:rFonts w:hAnsi="ＭＳ ゴシック" w:hint="eastAsia"/>
                <w:sz w:val="24"/>
                <w:szCs w:val="24"/>
              </w:rPr>
              <w:t>活用の</w:t>
            </w:r>
            <w:r w:rsidR="0082568A" w:rsidRPr="00326A74">
              <w:rPr>
                <w:rFonts w:hAnsi="ＭＳ ゴシック" w:hint="eastAsia"/>
                <w:sz w:val="24"/>
                <w:szCs w:val="24"/>
              </w:rPr>
              <w:t>方法</w:t>
            </w:r>
            <w:r w:rsidR="00D35086" w:rsidRPr="00326A74">
              <w:rPr>
                <w:rFonts w:hAnsi="ＭＳ ゴシック" w:hint="eastAsia"/>
                <w:sz w:val="24"/>
                <w:szCs w:val="24"/>
              </w:rPr>
              <w:t>」については、</w:t>
            </w:r>
            <w:r w:rsidR="00C95AF4" w:rsidRPr="00326A74">
              <w:rPr>
                <w:rFonts w:hAnsi="ＭＳ ゴシック" w:hint="eastAsia"/>
                <w:sz w:val="24"/>
                <w:szCs w:val="24"/>
              </w:rPr>
              <w:t>ボランティア活用に係る考え方について記載してください。</w:t>
            </w:r>
          </w:p>
          <w:p w:rsidR="003506C0" w:rsidRPr="00326A74" w:rsidRDefault="003506C0" w:rsidP="00394260">
            <w:pPr>
              <w:spacing w:line="320" w:lineRule="exact"/>
              <w:jc w:val="left"/>
              <w:rPr>
                <w:rFonts w:hAnsi="ＭＳ ゴシック"/>
                <w:sz w:val="24"/>
                <w:szCs w:val="24"/>
              </w:rPr>
            </w:pPr>
          </w:p>
          <w:p w:rsidR="00213EE5" w:rsidRPr="00326A74" w:rsidRDefault="00726592" w:rsidP="00394260">
            <w:pPr>
              <w:spacing w:line="320" w:lineRule="exact"/>
              <w:ind w:left="240" w:hangingChars="100" w:hanging="240"/>
              <w:jc w:val="left"/>
              <w:rPr>
                <w:rFonts w:hAnsi="ＭＳ ゴシック"/>
                <w:sz w:val="24"/>
                <w:szCs w:val="24"/>
              </w:rPr>
            </w:pPr>
            <w:r w:rsidRPr="00326A74">
              <w:rPr>
                <w:rFonts w:hAnsi="ＭＳ ゴシック" w:hint="eastAsia"/>
                <w:sz w:val="24"/>
                <w:szCs w:val="24"/>
              </w:rPr>
              <w:t>６</w:t>
            </w:r>
            <w:r w:rsidR="00724887" w:rsidRPr="00326A74">
              <w:rPr>
                <w:rFonts w:hAnsi="ＭＳ ゴシック" w:hint="eastAsia"/>
                <w:sz w:val="24"/>
                <w:szCs w:val="24"/>
              </w:rPr>
              <w:t xml:space="preserve">　「３－</w:t>
            </w:r>
            <w:r w:rsidR="002729BF">
              <w:rPr>
                <w:rFonts w:hAnsi="ＭＳ ゴシック" w:hint="eastAsia"/>
                <w:sz w:val="24"/>
                <w:szCs w:val="24"/>
              </w:rPr>
              <w:t>(1)</w:t>
            </w:r>
            <w:r w:rsidR="000B5D91" w:rsidRPr="00326A74">
              <w:rPr>
                <w:rFonts w:hAnsi="ＭＳ ゴシック" w:hint="eastAsia"/>
                <w:sz w:val="24"/>
                <w:szCs w:val="24"/>
              </w:rPr>
              <w:t>事業の実施方法</w:t>
            </w:r>
            <w:r w:rsidR="000F0F72" w:rsidRPr="00326A74">
              <w:rPr>
                <w:rFonts w:hAnsi="ＭＳ ゴシック" w:hint="eastAsia"/>
                <w:sz w:val="24"/>
                <w:szCs w:val="24"/>
              </w:rPr>
              <w:t>」については、</w:t>
            </w:r>
            <w:r w:rsidR="00C95AF4" w:rsidRPr="00326A74">
              <w:rPr>
                <w:rFonts w:hAnsi="ＭＳ ゴシック" w:hint="eastAsia"/>
                <w:sz w:val="24"/>
                <w:szCs w:val="24"/>
              </w:rPr>
              <w:t>拠点、訪問、通信、集中のいずれの類型を</w:t>
            </w:r>
            <w:r w:rsidR="000B5D91" w:rsidRPr="00326A74">
              <w:rPr>
                <w:rFonts w:hAnsi="ＭＳ ゴシック" w:hint="eastAsia"/>
                <w:sz w:val="24"/>
                <w:szCs w:val="24"/>
              </w:rPr>
              <w:t>どのように</w:t>
            </w:r>
            <w:r w:rsidR="00C95AF4" w:rsidRPr="00326A74">
              <w:rPr>
                <w:rFonts w:hAnsi="ＭＳ ゴシック" w:hint="eastAsia"/>
                <w:sz w:val="24"/>
                <w:szCs w:val="24"/>
              </w:rPr>
              <w:t>実施しようとしているか記載してください。</w:t>
            </w:r>
          </w:p>
          <w:p w:rsidR="00213EE5" w:rsidRPr="00326A74" w:rsidRDefault="00213EE5" w:rsidP="00394260">
            <w:pPr>
              <w:spacing w:line="320" w:lineRule="exact"/>
              <w:jc w:val="left"/>
              <w:rPr>
                <w:rFonts w:hAnsi="ＭＳ ゴシック"/>
                <w:sz w:val="24"/>
                <w:szCs w:val="24"/>
              </w:rPr>
            </w:pPr>
          </w:p>
          <w:p w:rsidR="00B101BF" w:rsidRPr="009B53BA" w:rsidRDefault="00726592" w:rsidP="00394260">
            <w:pPr>
              <w:spacing w:line="320" w:lineRule="exact"/>
              <w:ind w:left="240" w:hangingChars="100" w:hanging="240"/>
              <w:rPr>
                <w:rFonts w:hAnsi="ＭＳ ゴシック"/>
                <w:sz w:val="24"/>
                <w:szCs w:val="24"/>
              </w:rPr>
            </w:pPr>
            <w:r w:rsidRPr="00326A74">
              <w:rPr>
                <w:rFonts w:hAnsi="ＭＳ ゴシック" w:hint="eastAsia"/>
                <w:sz w:val="24"/>
                <w:szCs w:val="24"/>
              </w:rPr>
              <w:t>７</w:t>
            </w:r>
            <w:r w:rsidR="00B101BF" w:rsidRPr="00326A74">
              <w:rPr>
                <w:rFonts w:hAnsi="ＭＳ ゴシック" w:hint="eastAsia"/>
                <w:sz w:val="24"/>
                <w:szCs w:val="24"/>
              </w:rPr>
              <w:t xml:space="preserve">　</w:t>
            </w:r>
            <w:r w:rsidR="00B101BF" w:rsidRPr="009B53BA">
              <w:rPr>
                <w:rFonts w:hAnsi="ＭＳ ゴシック" w:hint="eastAsia"/>
                <w:sz w:val="24"/>
                <w:szCs w:val="24"/>
              </w:rPr>
              <w:t>「３－(2)</w:t>
            </w:r>
            <w:r w:rsidR="000B5D91" w:rsidRPr="009B53BA">
              <w:rPr>
                <w:rFonts w:hAnsi="ＭＳ ゴシック" w:hint="eastAsia"/>
                <w:sz w:val="24"/>
                <w:szCs w:val="24"/>
              </w:rPr>
              <w:t>具体的な支援の方法」については、個々の支援対象者の状況に応じ、どのように支援を行うか</w:t>
            </w:r>
            <w:r w:rsidR="00D97975" w:rsidRPr="009B53BA">
              <w:rPr>
                <w:rFonts w:hAnsi="ＭＳ ゴシック" w:hint="eastAsia"/>
                <w:sz w:val="24"/>
                <w:szCs w:val="24"/>
              </w:rPr>
              <w:t>、また、</w:t>
            </w:r>
            <w:r w:rsidR="009B53BA" w:rsidRPr="009B53BA">
              <w:rPr>
                <w:rFonts w:hAnsi="ＭＳ ゴシック" w:hint="eastAsia"/>
                <w:sz w:val="24"/>
                <w:szCs w:val="24"/>
              </w:rPr>
              <w:t>I</w:t>
            </w:r>
            <w:r w:rsidR="009B53BA" w:rsidRPr="009B53BA">
              <w:rPr>
                <w:rFonts w:hAnsi="ＭＳ ゴシック"/>
                <w:sz w:val="24"/>
                <w:szCs w:val="24"/>
              </w:rPr>
              <w:t>CT</w:t>
            </w:r>
            <w:r w:rsidR="00D97975" w:rsidRPr="009B53BA">
              <w:rPr>
                <w:rFonts w:hAnsi="ＭＳ ゴシック" w:hint="eastAsia"/>
                <w:sz w:val="24"/>
                <w:szCs w:val="24"/>
              </w:rPr>
              <w:t>環境(タブレット</w:t>
            </w:r>
            <w:r w:rsidR="00167480">
              <w:rPr>
                <w:rFonts w:hAnsi="ＭＳ ゴシック" w:hint="eastAsia"/>
                <w:sz w:val="24"/>
                <w:szCs w:val="24"/>
              </w:rPr>
              <w:t>等</w:t>
            </w:r>
            <w:r w:rsidR="00D97975" w:rsidRPr="009B53BA">
              <w:rPr>
                <w:rFonts w:hAnsi="ＭＳ ゴシック" w:hint="eastAsia"/>
                <w:sz w:val="24"/>
                <w:szCs w:val="24"/>
              </w:rPr>
              <w:t>の活用など）をとおして、どのような支援を展開するか記載</w:t>
            </w:r>
            <w:r w:rsidR="000B5D91" w:rsidRPr="009B53BA">
              <w:rPr>
                <w:rFonts w:hAnsi="ＭＳ ゴシック" w:hint="eastAsia"/>
                <w:sz w:val="24"/>
                <w:szCs w:val="24"/>
              </w:rPr>
              <w:t>してください。</w:t>
            </w:r>
          </w:p>
          <w:p w:rsidR="00D64399" w:rsidRPr="002729BF" w:rsidRDefault="00D64399" w:rsidP="00394260">
            <w:pPr>
              <w:spacing w:line="320" w:lineRule="exact"/>
              <w:ind w:left="240" w:hangingChars="100" w:hanging="240"/>
              <w:jc w:val="left"/>
              <w:rPr>
                <w:rFonts w:hAnsi="ＭＳ ゴシック"/>
                <w:sz w:val="24"/>
                <w:szCs w:val="24"/>
              </w:rPr>
            </w:pPr>
          </w:p>
          <w:p w:rsidR="00B000C2" w:rsidRPr="00326A74" w:rsidRDefault="00EB2A01" w:rsidP="00394260">
            <w:pPr>
              <w:spacing w:line="320" w:lineRule="exact"/>
              <w:ind w:left="240" w:hangingChars="100" w:hanging="240"/>
              <w:jc w:val="left"/>
              <w:rPr>
                <w:rFonts w:hAnsi="ＭＳ ゴシック"/>
                <w:sz w:val="24"/>
                <w:szCs w:val="24"/>
              </w:rPr>
            </w:pPr>
            <w:r w:rsidRPr="00326A74">
              <w:rPr>
                <w:rFonts w:hAnsi="ＭＳ ゴシック" w:hint="eastAsia"/>
                <w:sz w:val="24"/>
                <w:szCs w:val="24"/>
              </w:rPr>
              <w:t>８</w:t>
            </w:r>
            <w:r w:rsidR="00724887" w:rsidRPr="00326A74">
              <w:rPr>
                <w:rFonts w:hAnsi="ＭＳ ゴシック" w:hint="eastAsia"/>
                <w:sz w:val="24"/>
                <w:szCs w:val="24"/>
              </w:rPr>
              <w:t xml:space="preserve">　「３－</w:t>
            </w:r>
            <w:r w:rsidR="002729BF">
              <w:rPr>
                <w:rFonts w:hAnsi="ＭＳ ゴシック" w:hint="eastAsia"/>
                <w:sz w:val="24"/>
                <w:szCs w:val="24"/>
              </w:rPr>
              <w:t>(3)</w:t>
            </w:r>
            <w:r w:rsidR="00724887" w:rsidRPr="00326A74">
              <w:rPr>
                <w:rFonts w:hAnsi="ＭＳ ゴシック" w:hint="eastAsia"/>
                <w:sz w:val="24"/>
                <w:szCs w:val="24"/>
              </w:rPr>
              <w:t>関係機関や関連事業との連携</w:t>
            </w:r>
            <w:r w:rsidR="0082568A" w:rsidRPr="00326A74">
              <w:rPr>
                <w:rFonts w:hAnsi="ＭＳ ゴシック" w:hint="eastAsia"/>
                <w:sz w:val="24"/>
                <w:szCs w:val="24"/>
              </w:rPr>
              <w:t>方法</w:t>
            </w:r>
            <w:r w:rsidR="00724887" w:rsidRPr="00326A74">
              <w:rPr>
                <w:rFonts w:hAnsi="ＭＳ ゴシック" w:hint="eastAsia"/>
                <w:sz w:val="24"/>
                <w:szCs w:val="24"/>
              </w:rPr>
              <w:t>」については、</w:t>
            </w:r>
            <w:r w:rsidRPr="00326A74">
              <w:rPr>
                <w:rFonts w:hAnsi="ＭＳ ゴシック" w:hint="eastAsia"/>
                <w:sz w:val="24"/>
                <w:szCs w:val="24"/>
              </w:rPr>
              <w:t>関係機関等</w:t>
            </w:r>
            <w:r w:rsidR="000B5D91" w:rsidRPr="00326A74">
              <w:rPr>
                <w:rFonts w:hAnsi="ＭＳ ゴシック" w:hint="eastAsia"/>
                <w:sz w:val="24"/>
                <w:szCs w:val="24"/>
              </w:rPr>
              <w:t>（学校関係者や地域の支援団体等を</w:t>
            </w:r>
            <w:r w:rsidR="00237CE9" w:rsidRPr="00326A74">
              <w:rPr>
                <w:rFonts w:hAnsi="ＭＳ ゴシック" w:hint="eastAsia"/>
                <w:sz w:val="24"/>
                <w:szCs w:val="24"/>
              </w:rPr>
              <w:t>含</w:t>
            </w:r>
            <w:r w:rsidR="000B5D91" w:rsidRPr="00326A74">
              <w:rPr>
                <w:rFonts w:hAnsi="ＭＳ ゴシック" w:hint="eastAsia"/>
                <w:sz w:val="24"/>
                <w:szCs w:val="24"/>
              </w:rPr>
              <w:t>む</w:t>
            </w:r>
            <w:r w:rsidR="00237CE9" w:rsidRPr="00326A74">
              <w:rPr>
                <w:rFonts w:hAnsi="ＭＳ ゴシック" w:hint="eastAsia"/>
                <w:sz w:val="24"/>
                <w:szCs w:val="24"/>
              </w:rPr>
              <w:t>）</w:t>
            </w:r>
            <w:r w:rsidRPr="00326A74">
              <w:rPr>
                <w:rFonts w:hAnsi="ＭＳ ゴシック" w:hint="eastAsia"/>
                <w:sz w:val="24"/>
                <w:szCs w:val="24"/>
              </w:rPr>
              <w:t>との連携の方策を記載してください。</w:t>
            </w:r>
          </w:p>
          <w:p w:rsidR="00B000C2" w:rsidRPr="00326A74" w:rsidRDefault="00B000C2" w:rsidP="00394260">
            <w:pPr>
              <w:spacing w:line="320" w:lineRule="exact"/>
              <w:ind w:left="240" w:hangingChars="100" w:hanging="240"/>
              <w:jc w:val="left"/>
              <w:rPr>
                <w:rFonts w:hAnsi="ＭＳ ゴシック"/>
                <w:sz w:val="24"/>
                <w:szCs w:val="24"/>
              </w:rPr>
            </w:pPr>
          </w:p>
          <w:p w:rsidR="00EB2A01" w:rsidRPr="00326A74" w:rsidRDefault="00724887" w:rsidP="00394260">
            <w:pPr>
              <w:spacing w:line="320" w:lineRule="exact"/>
              <w:ind w:left="240" w:hangingChars="100" w:hanging="240"/>
              <w:jc w:val="left"/>
              <w:rPr>
                <w:rFonts w:hAnsi="ＭＳ ゴシック"/>
                <w:sz w:val="24"/>
                <w:szCs w:val="24"/>
              </w:rPr>
            </w:pPr>
            <w:r w:rsidRPr="00326A74">
              <w:rPr>
                <w:rFonts w:hAnsi="ＭＳ ゴシック" w:hint="eastAsia"/>
                <w:sz w:val="24"/>
                <w:szCs w:val="24"/>
              </w:rPr>
              <w:t>９　「３－</w:t>
            </w:r>
            <w:r w:rsidR="002729BF">
              <w:rPr>
                <w:rFonts w:hAnsi="ＭＳ ゴシック" w:hint="eastAsia"/>
                <w:sz w:val="24"/>
                <w:szCs w:val="24"/>
              </w:rPr>
              <w:t>(4)</w:t>
            </w:r>
            <w:r w:rsidR="00C95AF4" w:rsidRPr="00326A74">
              <w:rPr>
                <w:rFonts w:hAnsi="ＭＳ ゴシック" w:hint="eastAsia"/>
                <w:sz w:val="24"/>
                <w:szCs w:val="24"/>
              </w:rPr>
              <w:t>行政との連携</w:t>
            </w:r>
            <w:r w:rsidR="0082568A" w:rsidRPr="00326A74">
              <w:rPr>
                <w:rFonts w:hAnsi="ＭＳ ゴシック" w:hint="eastAsia"/>
                <w:sz w:val="24"/>
                <w:szCs w:val="24"/>
              </w:rPr>
              <w:t>方法</w:t>
            </w:r>
            <w:r w:rsidRPr="00326A74">
              <w:rPr>
                <w:rFonts w:hAnsi="ＭＳ ゴシック" w:hint="eastAsia"/>
                <w:sz w:val="24"/>
                <w:szCs w:val="24"/>
              </w:rPr>
              <w:t>」については、</w:t>
            </w:r>
            <w:r w:rsidR="00C95AF4" w:rsidRPr="00326A74">
              <w:rPr>
                <w:rFonts w:hAnsi="ＭＳ ゴシック" w:hint="eastAsia"/>
                <w:sz w:val="24"/>
                <w:szCs w:val="24"/>
              </w:rPr>
              <w:t>振興局</w:t>
            </w:r>
            <w:r w:rsidR="00237CE9" w:rsidRPr="00326A74">
              <w:rPr>
                <w:rFonts w:hAnsi="ＭＳ ゴシック" w:hint="eastAsia"/>
                <w:sz w:val="24"/>
                <w:szCs w:val="24"/>
              </w:rPr>
              <w:t>との連携方法</w:t>
            </w:r>
            <w:r w:rsidR="00167480">
              <w:rPr>
                <w:rFonts w:hAnsi="ＭＳ ゴシック" w:hint="eastAsia"/>
                <w:sz w:val="24"/>
                <w:szCs w:val="24"/>
              </w:rPr>
              <w:t>に</w:t>
            </w:r>
            <w:r w:rsidR="00C95AF4" w:rsidRPr="00326A74">
              <w:rPr>
                <w:rFonts w:hAnsi="ＭＳ ゴシック" w:hint="eastAsia"/>
                <w:sz w:val="24"/>
                <w:szCs w:val="24"/>
              </w:rPr>
              <w:t>ついて記載してください。</w:t>
            </w:r>
          </w:p>
          <w:p w:rsidR="00EB2A01" w:rsidRPr="00326A74" w:rsidRDefault="00EB2A01" w:rsidP="00394260">
            <w:pPr>
              <w:spacing w:line="320" w:lineRule="exact"/>
              <w:ind w:left="240" w:hangingChars="100" w:hanging="240"/>
              <w:jc w:val="left"/>
              <w:rPr>
                <w:rFonts w:hAnsi="ＭＳ ゴシック"/>
                <w:sz w:val="24"/>
                <w:szCs w:val="24"/>
              </w:rPr>
            </w:pPr>
          </w:p>
          <w:p w:rsidR="00D64399" w:rsidRPr="00326A74" w:rsidRDefault="00EB2A01" w:rsidP="00394260">
            <w:pPr>
              <w:spacing w:line="320" w:lineRule="exact"/>
              <w:ind w:left="240" w:hangingChars="100" w:hanging="240"/>
              <w:jc w:val="left"/>
              <w:rPr>
                <w:rFonts w:hAnsi="ＭＳ ゴシック"/>
                <w:sz w:val="24"/>
                <w:szCs w:val="24"/>
              </w:rPr>
            </w:pPr>
            <w:r w:rsidRPr="00326A74">
              <w:rPr>
                <w:rFonts w:hAnsi="ＭＳ ゴシック" w:hint="eastAsia"/>
                <w:sz w:val="24"/>
                <w:szCs w:val="24"/>
              </w:rPr>
              <w:t>1</w:t>
            </w:r>
            <w:r w:rsidR="00C95AF4" w:rsidRPr="00326A74">
              <w:rPr>
                <w:rFonts w:hAnsi="ＭＳ ゴシック" w:hint="eastAsia"/>
                <w:sz w:val="24"/>
                <w:szCs w:val="24"/>
              </w:rPr>
              <w:t>0</w:t>
            </w:r>
            <w:r w:rsidR="00724887" w:rsidRPr="00326A74">
              <w:rPr>
                <w:rFonts w:hAnsi="ＭＳ ゴシック" w:hint="eastAsia"/>
                <w:sz w:val="24"/>
                <w:szCs w:val="24"/>
              </w:rPr>
              <w:t xml:space="preserve">　「４　</w:t>
            </w:r>
            <w:r w:rsidRPr="00326A74">
              <w:rPr>
                <w:rFonts w:hAnsi="ＭＳ ゴシック" w:hint="eastAsia"/>
                <w:sz w:val="24"/>
                <w:szCs w:val="24"/>
              </w:rPr>
              <w:t>所要経費</w:t>
            </w:r>
            <w:r w:rsidR="00724887" w:rsidRPr="00326A74">
              <w:rPr>
                <w:rFonts w:hAnsi="ＭＳ ゴシック" w:hint="eastAsia"/>
                <w:sz w:val="24"/>
                <w:szCs w:val="24"/>
              </w:rPr>
              <w:t>の積算について」は、委託事業費をどのように配分し、執行する考えであるか可能な限り具体的に提案してください。（別紙に記載してください。）</w:t>
            </w:r>
          </w:p>
          <w:p w:rsidR="00B101BF" w:rsidRPr="00326A74" w:rsidRDefault="00B101BF" w:rsidP="00394260">
            <w:pPr>
              <w:spacing w:line="320" w:lineRule="exact"/>
              <w:jc w:val="left"/>
              <w:rPr>
                <w:rFonts w:hAnsi="ＭＳ ゴシック"/>
                <w:sz w:val="24"/>
                <w:szCs w:val="24"/>
              </w:rPr>
            </w:pPr>
          </w:p>
          <w:p w:rsidR="003506C0" w:rsidRPr="00326A74" w:rsidRDefault="00EB2A01" w:rsidP="00394260">
            <w:pPr>
              <w:spacing w:line="320" w:lineRule="exact"/>
              <w:jc w:val="left"/>
              <w:rPr>
                <w:rFonts w:hAnsi="ＭＳ ゴシック"/>
                <w:sz w:val="24"/>
                <w:szCs w:val="24"/>
              </w:rPr>
            </w:pPr>
            <w:r w:rsidRPr="00326A74">
              <w:rPr>
                <w:rFonts w:hAnsi="ＭＳ ゴシック" w:hint="eastAsia"/>
                <w:sz w:val="24"/>
                <w:szCs w:val="24"/>
              </w:rPr>
              <w:t>1</w:t>
            </w:r>
            <w:r w:rsidR="00702003" w:rsidRPr="00326A74">
              <w:rPr>
                <w:rFonts w:hAnsi="ＭＳ ゴシック" w:hint="eastAsia"/>
                <w:sz w:val="24"/>
                <w:szCs w:val="24"/>
              </w:rPr>
              <w:t>1</w:t>
            </w:r>
            <w:r w:rsidR="00B101BF" w:rsidRPr="00326A74">
              <w:rPr>
                <w:rFonts w:hAnsi="ＭＳ ゴシック" w:hint="eastAsia"/>
                <w:sz w:val="24"/>
                <w:szCs w:val="24"/>
              </w:rPr>
              <w:t xml:space="preserve">　</w:t>
            </w:r>
            <w:r w:rsidR="00724887" w:rsidRPr="00326A74">
              <w:rPr>
                <w:rFonts w:hAnsi="ＭＳ ゴシック" w:hint="eastAsia"/>
                <w:sz w:val="24"/>
                <w:szCs w:val="24"/>
              </w:rPr>
              <w:t>企画提案書は、１事業者１提案とします。</w:t>
            </w:r>
          </w:p>
          <w:p w:rsidR="00B101BF" w:rsidRPr="00326A74" w:rsidRDefault="00B101BF" w:rsidP="00394260">
            <w:pPr>
              <w:spacing w:line="320" w:lineRule="exact"/>
              <w:jc w:val="left"/>
              <w:rPr>
                <w:rFonts w:hAnsi="ＭＳ ゴシック"/>
                <w:sz w:val="24"/>
                <w:szCs w:val="24"/>
              </w:rPr>
            </w:pPr>
          </w:p>
          <w:p w:rsidR="00B101BF" w:rsidRDefault="00EB2A01" w:rsidP="00394260">
            <w:pPr>
              <w:spacing w:line="320" w:lineRule="exact"/>
              <w:ind w:left="240" w:hangingChars="100" w:hanging="240"/>
              <w:jc w:val="left"/>
              <w:rPr>
                <w:rFonts w:hAnsi="ＭＳ ゴシック"/>
                <w:sz w:val="24"/>
                <w:szCs w:val="24"/>
              </w:rPr>
            </w:pPr>
            <w:r w:rsidRPr="00326A74">
              <w:rPr>
                <w:rFonts w:hAnsi="ＭＳ ゴシック" w:hint="eastAsia"/>
                <w:sz w:val="24"/>
                <w:szCs w:val="24"/>
              </w:rPr>
              <w:t>1</w:t>
            </w:r>
            <w:r w:rsidR="00702003" w:rsidRPr="00326A74">
              <w:rPr>
                <w:rFonts w:hAnsi="ＭＳ ゴシック" w:hint="eastAsia"/>
                <w:sz w:val="24"/>
                <w:szCs w:val="24"/>
              </w:rPr>
              <w:t>2</w:t>
            </w:r>
            <w:r w:rsidRPr="00326A74">
              <w:rPr>
                <w:rFonts w:hAnsi="ＭＳ ゴシック" w:hint="eastAsia"/>
                <w:sz w:val="24"/>
                <w:szCs w:val="24"/>
              </w:rPr>
              <w:t xml:space="preserve">　</w:t>
            </w:r>
            <w:r w:rsidR="00724887" w:rsidRPr="00326A74">
              <w:rPr>
                <w:rFonts w:hAnsi="ＭＳ ゴシック" w:hint="eastAsia"/>
                <w:sz w:val="24"/>
                <w:szCs w:val="24"/>
              </w:rPr>
              <w:t>上記の例示以外にも項目ごとに</w:t>
            </w:r>
            <w:r w:rsidR="00077D5B" w:rsidRPr="00326A74">
              <w:rPr>
                <w:rFonts w:hAnsi="ＭＳ ゴシック" w:hint="eastAsia"/>
                <w:sz w:val="24"/>
                <w:szCs w:val="24"/>
              </w:rPr>
              <w:t>、より事業効果が得られると考える提案を積極的に記載してください。</w:t>
            </w:r>
          </w:p>
          <w:p w:rsidR="00FE324D" w:rsidRPr="00326A74" w:rsidRDefault="00FE324D" w:rsidP="00D149FA">
            <w:pPr>
              <w:spacing w:line="300" w:lineRule="exact"/>
              <w:ind w:left="240" w:hangingChars="100" w:hanging="240"/>
              <w:jc w:val="left"/>
              <w:rPr>
                <w:rFonts w:hAnsi="ＭＳ ゴシック"/>
                <w:sz w:val="24"/>
                <w:szCs w:val="24"/>
              </w:rPr>
            </w:pPr>
          </w:p>
        </w:tc>
      </w:tr>
    </w:tbl>
    <w:p w:rsidR="00DB5591" w:rsidRPr="00726592" w:rsidRDefault="00DB5591" w:rsidP="00FF358E">
      <w:pPr>
        <w:jc w:val="left"/>
        <w:rPr>
          <w:sz w:val="24"/>
          <w:szCs w:val="24"/>
        </w:rPr>
      </w:pPr>
    </w:p>
    <w:sectPr w:rsidR="00DB5591" w:rsidRPr="00726592" w:rsidSect="00326A74">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360" w:rsidRDefault="00AB7360" w:rsidP="008F7883">
      <w:r>
        <w:separator/>
      </w:r>
    </w:p>
  </w:endnote>
  <w:endnote w:type="continuationSeparator" w:id="0">
    <w:p w:rsidR="00AB7360" w:rsidRDefault="00AB7360" w:rsidP="008F7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360" w:rsidRDefault="00AB7360" w:rsidP="008F7883">
      <w:r>
        <w:separator/>
      </w:r>
    </w:p>
  </w:footnote>
  <w:footnote w:type="continuationSeparator" w:id="0">
    <w:p w:rsidR="00AB7360" w:rsidRDefault="00AB7360" w:rsidP="008F7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47A9"/>
    <w:multiLevelType w:val="hybridMultilevel"/>
    <w:tmpl w:val="3CC22A3C"/>
    <w:lvl w:ilvl="0" w:tplc="842E80E4">
      <w:start w:val="1"/>
      <w:numFmt w:val="decimal"/>
      <w:lvlText w:val="(%1)"/>
      <w:lvlJc w:val="left"/>
      <w:pPr>
        <w:ind w:left="360" w:hanging="360"/>
      </w:pPr>
      <w:rPr>
        <w:rFonts w:hint="default"/>
        <w:b/>
      </w:rPr>
    </w:lvl>
    <w:lvl w:ilvl="1" w:tplc="15305B48" w:tentative="1">
      <w:start w:val="1"/>
      <w:numFmt w:val="aiueoFullWidth"/>
      <w:lvlText w:val="(%2)"/>
      <w:lvlJc w:val="left"/>
      <w:pPr>
        <w:ind w:left="840" w:hanging="420"/>
      </w:pPr>
    </w:lvl>
    <w:lvl w:ilvl="2" w:tplc="746E0B6C" w:tentative="1">
      <w:start w:val="1"/>
      <w:numFmt w:val="decimalEnclosedCircle"/>
      <w:lvlText w:val="%3"/>
      <w:lvlJc w:val="left"/>
      <w:pPr>
        <w:ind w:left="1260" w:hanging="420"/>
      </w:pPr>
    </w:lvl>
    <w:lvl w:ilvl="3" w:tplc="794A791A" w:tentative="1">
      <w:start w:val="1"/>
      <w:numFmt w:val="decimal"/>
      <w:lvlText w:val="%4."/>
      <w:lvlJc w:val="left"/>
      <w:pPr>
        <w:ind w:left="1680" w:hanging="420"/>
      </w:pPr>
    </w:lvl>
    <w:lvl w:ilvl="4" w:tplc="372C007A" w:tentative="1">
      <w:start w:val="1"/>
      <w:numFmt w:val="aiueoFullWidth"/>
      <w:lvlText w:val="(%5)"/>
      <w:lvlJc w:val="left"/>
      <w:pPr>
        <w:ind w:left="2100" w:hanging="420"/>
      </w:pPr>
    </w:lvl>
    <w:lvl w:ilvl="5" w:tplc="81F2985A" w:tentative="1">
      <w:start w:val="1"/>
      <w:numFmt w:val="decimalEnclosedCircle"/>
      <w:lvlText w:val="%6"/>
      <w:lvlJc w:val="left"/>
      <w:pPr>
        <w:ind w:left="2520" w:hanging="420"/>
      </w:pPr>
    </w:lvl>
    <w:lvl w:ilvl="6" w:tplc="5B80C112" w:tentative="1">
      <w:start w:val="1"/>
      <w:numFmt w:val="decimal"/>
      <w:lvlText w:val="%7."/>
      <w:lvlJc w:val="left"/>
      <w:pPr>
        <w:ind w:left="2940" w:hanging="420"/>
      </w:pPr>
    </w:lvl>
    <w:lvl w:ilvl="7" w:tplc="5EC2A926" w:tentative="1">
      <w:start w:val="1"/>
      <w:numFmt w:val="aiueoFullWidth"/>
      <w:lvlText w:val="(%8)"/>
      <w:lvlJc w:val="left"/>
      <w:pPr>
        <w:ind w:left="3360" w:hanging="420"/>
      </w:pPr>
    </w:lvl>
    <w:lvl w:ilvl="8" w:tplc="A2922C82" w:tentative="1">
      <w:start w:val="1"/>
      <w:numFmt w:val="decimalEnclosedCircle"/>
      <w:lvlText w:val="%9"/>
      <w:lvlJc w:val="left"/>
      <w:pPr>
        <w:ind w:left="3780" w:hanging="420"/>
      </w:pPr>
    </w:lvl>
  </w:abstractNum>
  <w:abstractNum w:abstractNumId="1" w15:restartNumberingAfterBreak="0">
    <w:nsid w:val="0AD37C7E"/>
    <w:multiLevelType w:val="hybridMultilevel"/>
    <w:tmpl w:val="256AB390"/>
    <w:lvl w:ilvl="0" w:tplc="17CEA9B6">
      <w:start w:val="1"/>
      <w:numFmt w:val="decimalFullWidth"/>
      <w:lvlText w:val="【%1．"/>
      <w:lvlJc w:val="left"/>
      <w:pPr>
        <w:ind w:left="720" w:hanging="720"/>
      </w:pPr>
      <w:rPr>
        <w:rFonts w:hint="default"/>
      </w:rPr>
    </w:lvl>
    <w:lvl w:ilvl="1" w:tplc="60A2B41C" w:tentative="1">
      <w:start w:val="1"/>
      <w:numFmt w:val="aiueoFullWidth"/>
      <w:lvlText w:val="(%2)"/>
      <w:lvlJc w:val="left"/>
      <w:pPr>
        <w:ind w:left="840" w:hanging="420"/>
      </w:pPr>
    </w:lvl>
    <w:lvl w:ilvl="2" w:tplc="4A700300" w:tentative="1">
      <w:start w:val="1"/>
      <w:numFmt w:val="decimalEnclosedCircle"/>
      <w:lvlText w:val="%3"/>
      <w:lvlJc w:val="left"/>
      <w:pPr>
        <w:ind w:left="1260" w:hanging="420"/>
      </w:pPr>
    </w:lvl>
    <w:lvl w:ilvl="3" w:tplc="863E6D72" w:tentative="1">
      <w:start w:val="1"/>
      <w:numFmt w:val="decimal"/>
      <w:lvlText w:val="%4."/>
      <w:lvlJc w:val="left"/>
      <w:pPr>
        <w:ind w:left="1680" w:hanging="420"/>
      </w:pPr>
    </w:lvl>
    <w:lvl w:ilvl="4" w:tplc="32C29C52" w:tentative="1">
      <w:start w:val="1"/>
      <w:numFmt w:val="aiueoFullWidth"/>
      <w:lvlText w:val="(%5)"/>
      <w:lvlJc w:val="left"/>
      <w:pPr>
        <w:ind w:left="2100" w:hanging="420"/>
      </w:pPr>
    </w:lvl>
    <w:lvl w:ilvl="5" w:tplc="88629D6C" w:tentative="1">
      <w:start w:val="1"/>
      <w:numFmt w:val="decimalEnclosedCircle"/>
      <w:lvlText w:val="%6"/>
      <w:lvlJc w:val="left"/>
      <w:pPr>
        <w:ind w:left="2520" w:hanging="420"/>
      </w:pPr>
    </w:lvl>
    <w:lvl w:ilvl="6" w:tplc="B24CA5BC" w:tentative="1">
      <w:start w:val="1"/>
      <w:numFmt w:val="decimal"/>
      <w:lvlText w:val="%7."/>
      <w:lvlJc w:val="left"/>
      <w:pPr>
        <w:ind w:left="2940" w:hanging="420"/>
      </w:pPr>
    </w:lvl>
    <w:lvl w:ilvl="7" w:tplc="9490E18A" w:tentative="1">
      <w:start w:val="1"/>
      <w:numFmt w:val="aiueoFullWidth"/>
      <w:lvlText w:val="(%8)"/>
      <w:lvlJc w:val="left"/>
      <w:pPr>
        <w:ind w:left="3360" w:hanging="420"/>
      </w:pPr>
    </w:lvl>
    <w:lvl w:ilvl="8" w:tplc="2E76C8AA" w:tentative="1">
      <w:start w:val="1"/>
      <w:numFmt w:val="decimalEnclosedCircle"/>
      <w:lvlText w:val="%9"/>
      <w:lvlJc w:val="left"/>
      <w:pPr>
        <w:ind w:left="3780" w:hanging="420"/>
      </w:pPr>
    </w:lvl>
  </w:abstractNum>
  <w:abstractNum w:abstractNumId="2" w15:restartNumberingAfterBreak="0">
    <w:nsid w:val="0BC00171"/>
    <w:multiLevelType w:val="hybridMultilevel"/>
    <w:tmpl w:val="09D69CEA"/>
    <w:lvl w:ilvl="0" w:tplc="FDDEF68E">
      <w:start w:val="1"/>
      <w:numFmt w:val="decimal"/>
      <w:lvlText w:val="(%1)"/>
      <w:lvlJc w:val="left"/>
      <w:pPr>
        <w:ind w:left="720" w:hanging="720"/>
      </w:pPr>
      <w:rPr>
        <w:rFonts w:hint="default"/>
      </w:rPr>
    </w:lvl>
    <w:lvl w:ilvl="1" w:tplc="6BFAE726" w:tentative="1">
      <w:start w:val="1"/>
      <w:numFmt w:val="aiueoFullWidth"/>
      <w:lvlText w:val="(%2)"/>
      <w:lvlJc w:val="left"/>
      <w:pPr>
        <w:ind w:left="840" w:hanging="420"/>
      </w:pPr>
    </w:lvl>
    <w:lvl w:ilvl="2" w:tplc="51BE80CA" w:tentative="1">
      <w:start w:val="1"/>
      <w:numFmt w:val="decimalEnclosedCircle"/>
      <w:lvlText w:val="%3"/>
      <w:lvlJc w:val="left"/>
      <w:pPr>
        <w:ind w:left="1260" w:hanging="420"/>
      </w:pPr>
    </w:lvl>
    <w:lvl w:ilvl="3" w:tplc="69F2F966" w:tentative="1">
      <w:start w:val="1"/>
      <w:numFmt w:val="decimal"/>
      <w:lvlText w:val="%4."/>
      <w:lvlJc w:val="left"/>
      <w:pPr>
        <w:ind w:left="1680" w:hanging="420"/>
      </w:pPr>
    </w:lvl>
    <w:lvl w:ilvl="4" w:tplc="829AB380" w:tentative="1">
      <w:start w:val="1"/>
      <w:numFmt w:val="aiueoFullWidth"/>
      <w:lvlText w:val="(%5)"/>
      <w:lvlJc w:val="left"/>
      <w:pPr>
        <w:ind w:left="2100" w:hanging="420"/>
      </w:pPr>
    </w:lvl>
    <w:lvl w:ilvl="5" w:tplc="D2FCBDBE" w:tentative="1">
      <w:start w:val="1"/>
      <w:numFmt w:val="decimalEnclosedCircle"/>
      <w:lvlText w:val="%6"/>
      <w:lvlJc w:val="left"/>
      <w:pPr>
        <w:ind w:left="2520" w:hanging="420"/>
      </w:pPr>
    </w:lvl>
    <w:lvl w:ilvl="6" w:tplc="C328600A" w:tentative="1">
      <w:start w:val="1"/>
      <w:numFmt w:val="decimal"/>
      <w:lvlText w:val="%7."/>
      <w:lvlJc w:val="left"/>
      <w:pPr>
        <w:ind w:left="2940" w:hanging="420"/>
      </w:pPr>
    </w:lvl>
    <w:lvl w:ilvl="7" w:tplc="DEDA1280" w:tentative="1">
      <w:start w:val="1"/>
      <w:numFmt w:val="aiueoFullWidth"/>
      <w:lvlText w:val="(%8)"/>
      <w:lvlJc w:val="left"/>
      <w:pPr>
        <w:ind w:left="3360" w:hanging="420"/>
      </w:pPr>
    </w:lvl>
    <w:lvl w:ilvl="8" w:tplc="3C90AF54" w:tentative="1">
      <w:start w:val="1"/>
      <w:numFmt w:val="decimalEnclosedCircle"/>
      <w:lvlText w:val="%9"/>
      <w:lvlJc w:val="left"/>
      <w:pPr>
        <w:ind w:left="3780" w:hanging="420"/>
      </w:pPr>
    </w:lvl>
  </w:abstractNum>
  <w:abstractNum w:abstractNumId="3" w15:restartNumberingAfterBreak="0">
    <w:nsid w:val="1CC15FE2"/>
    <w:multiLevelType w:val="hybridMultilevel"/>
    <w:tmpl w:val="4D52B40C"/>
    <w:lvl w:ilvl="0" w:tplc="BB2E448A">
      <w:start w:val="1"/>
      <w:numFmt w:val="decimal"/>
      <w:lvlText w:val="(%1)"/>
      <w:lvlJc w:val="left"/>
      <w:pPr>
        <w:ind w:left="720" w:hanging="720"/>
      </w:pPr>
      <w:rPr>
        <w:rFonts w:hint="default"/>
      </w:rPr>
    </w:lvl>
    <w:lvl w:ilvl="1" w:tplc="F1944AB6" w:tentative="1">
      <w:start w:val="1"/>
      <w:numFmt w:val="aiueoFullWidth"/>
      <w:lvlText w:val="(%2)"/>
      <w:lvlJc w:val="left"/>
      <w:pPr>
        <w:ind w:left="840" w:hanging="420"/>
      </w:pPr>
    </w:lvl>
    <w:lvl w:ilvl="2" w:tplc="B350A3E0" w:tentative="1">
      <w:start w:val="1"/>
      <w:numFmt w:val="decimalEnclosedCircle"/>
      <w:lvlText w:val="%3"/>
      <w:lvlJc w:val="left"/>
      <w:pPr>
        <w:ind w:left="1260" w:hanging="420"/>
      </w:pPr>
    </w:lvl>
    <w:lvl w:ilvl="3" w:tplc="5A0E5FF0" w:tentative="1">
      <w:start w:val="1"/>
      <w:numFmt w:val="decimal"/>
      <w:lvlText w:val="%4."/>
      <w:lvlJc w:val="left"/>
      <w:pPr>
        <w:ind w:left="1680" w:hanging="420"/>
      </w:pPr>
    </w:lvl>
    <w:lvl w:ilvl="4" w:tplc="DF68464E" w:tentative="1">
      <w:start w:val="1"/>
      <w:numFmt w:val="aiueoFullWidth"/>
      <w:lvlText w:val="(%5)"/>
      <w:lvlJc w:val="left"/>
      <w:pPr>
        <w:ind w:left="2100" w:hanging="420"/>
      </w:pPr>
    </w:lvl>
    <w:lvl w:ilvl="5" w:tplc="76DA0454" w:tentative="1">
      <w:start w:val="1"/>
      <w:numFmt w:val="decimalEnclosedCircle"/>
      <w:lvlText w:val="%6"/>
      <w:lvlJc w:val="left"/>
      <w:pPr>
        <w:ind w:left="2520" w:hanging="420"/>
      </w:pPr>
    </w:lvl>
    <w:lvl w:ilvl="6" w:tplc="6ADAA7CE" w:tentative="1">
      <w:start w:val="1"/>
      <w:numFmt w:val="decimal"/>
      <w:lvlText w:val="%7."/>
      <w:lvlJc w:val="left"/>
      <w:pPr>
        <w:ind w:left="2940" w:hanging="420"/>
      </w:pPr>
    </w:lvl>
    <w:lvl w:ilvl="7" w:tplc="39FE27CC" w:tentative="1">
      <w:start w:val="1"/>
      <w:numFmt w:val="aiueoFullWidth"/>
      <w:lvlText w:val="(%8)"/>
      <w:lvlJc w:val="left"/>
      <w:pPr>
        <w:ind w:left="3360" w:hanging="420"/>
      </w:pPr>
    </w:lvl>
    <w:lvl w:ilvl="8" w:tplc="40FA1B44" w:tentative="1">
      <w:start w:val="1"/>
      <w:numFmt w:val="decimalEnclosedCircle"/>
      <w:lvlText w:val="%9"/>
      <w:lvlJc w:val="left"/>
      <w:pPr>
        <w:ind w:left="3780" w:hanging="420"/>
      </w:pPr>
    </w:lvl>
  </w:abstractNum>
  <w:abstractNum w:abstractNumId="4" w15:restartNumberingAfterBreak="0">
    <w:nsid w:val="1D90454C"/>
    <w:multiLevelType w:val="hybridMultilevel"/>
    <w:tmpl w:val="CD803CC4"/>
    <w:lvl w:ilvl="0" w:tplc="932A33A6">
      <w:start w:val="1"/>
      <w:numFmt w:val="decimal"/>
      <w:lvlText w:val="(%1)"/>
      <w:lvlJc w:val="left"/>
      <w:pPr>
        <w:ind w:left="720" w:hanging="720"/>
      </w:pPr>
      <w:rPr>
        <w:rFonts w:hint="default"/>
      </w:rPr>
    </w:lvl>
    <w:lvl w:ilvl="1" w:tplc="EA7E8A04" w:tentative="1">
      <w:start w:val="1"/>
      <w:numFmt w:val="aiueoFullWidth"/>
      <w:lvlText w:val="(%2)"/>
      <w:lvlJc w:val="left"/>
      <w:pPr>
        <w:ind w:left="840" w:hanging="420"/>
      </w:pPr>
    </w:lvl>
    <w:lvl w:ilvl="2" w:tplc="56C42B7E" w:tentative="1">
      <w:start w:val="1"/>
      <w:numFmt w:val="decimalEnclosedCircle"/>
      <w:lvlText w:val="%3"/>
      <w:lvlJc w:val="left"/>
      <w:pPr>
        <w:ind w:left="1260" w:hanging="420"/>
      </w:pPr>
    </w:lvl>
    <w:lvl w:ilvl="3" w:tplc="E5A46620" w:tentative="1">
      <w:start w:val="1"/>
      <w:numFmt w:val="decimal"/>
      <w:lvlText w:val="%4."/>
      <w:lvlJc w:val="left"/>
      <w:pPr>
        <w:ind w:left="1680" w:hanging="420"/>
      </w:pPr>
    </w:lvl>
    <w:lvl w:ilvl="4" w:tplc="7A3017E4" w:tentative="1">
      <w:start w:val="1"/>
      <w:numFmt w:val="aiueoFullWidth"/>
      <w:lvlText w:val="(%5)"/>
      <w:lvlJc w:val="left"/>
      <w:pPr>
        <w:ind w:left="2100" w:hanging="420"/>
      </w:pPr>
    </w:lvl>
    <w:lvl w:ilvl="5" w:tplc="FD4CEFCA" w:tentative="1">
      <w:start w:val="1"/>
      <w:numFmt w:val="decimalEnclosedCircle"/>
      <w:lvlText w:val="%6"/>
      <w:lvlJc w:val="left"/>
      <w:pPr>
        <w:ind w:left="2520" w:hanging="420"/>
      </w:pPr>
    </w:lvl>
    <w:lvl w:ilvl="6" w:tplc="9BACB75A" w:tentative="1">
      <w:start w:val="1"/>
      <w:numFmt w:val="decimal"/>
      <w:lvlText w:val="%7."/>
      <w:lvlJc w:val="left"/>
      <w:pPr>
        <w:ind w:left="2940" w:hanging="420"/>
      </w:pPr>
    </w:lvl>
    <w:lvl w:ilvl="7" w:tplc="95C087DC" w:tentative="1">
      <w:start w:val="1"/>
      <w:numFmt w:val="aiueoFullWidth"/>
      <w:lvlText w:val="(%8)"/>
      <w:lvlJc w:val="left"/>
      <w:pPr>
        <w:ind w:left="3360" w:hanging="420"/>
      </w:pPr>
    </w:lvl>
    <w:lvl w:ilvl="8" w:tplc="97EA5D34" w:tentative="1">
      <w:start w:val="1"/>
      <w:numFmt w:val="decimalEnclosedCircle"/>
      <w:lvlText w:val="%9"/>
      <w:lvlJc w:val="left"/>
      <w:pPr>
        <w:ind w:left="3780" w:hanging="420"/>
      </w:pPr>
    </w:lvl>
  </w:abstractNum>
  <w:abstractNum w:abstractNumId="5" w15:restartNumberingAfterBreak="0">
    <w:nsid w:val="23F40976"/>
    <w:multiLevelType w:val="hybridMultilevel"/>
    <w:tmpl w:val="13F4DBA0"/>
    <w:lvl w:ilvl="0" w:tplc="EFB22148">
      <w:start w:val="1"/>
      <w:numFmt w:val="decimal"/>
      <w:lvlText w:val="(%1)"/>
      <w:lvlJc w:val="left"/>
      <w:pPr>
        <w:ind w:left="360" w:hanging="360"/>
      </w:pPr>
      <w:rPr>
        <w:rFonts w:hint="default"/>
        <w:b/>
      </w:rPr>
    </w:lvl>
    <w:lvl w:ilvl="1" w:tplc="16C84AC8" w:tentative="1">
      <w:start w:val="1"/>
      <w:numFmt w:val="aiueoFullWidth"/>
      <w:lvlText w:val="(%2)"/>
      <w:lvlJc w:val="left"/>
      <w:pPr>
        <w:ind w:left="840" w:hanging="420"/>
      </w:pPr>
    </w:lvl>
    <w:lvl w:ilvl="2" w:tplc="65F629D2" w:tentative="1">
      <w:start w:val="1"/>
      <w:numFmt w:val="decimalEnclosedCircle"/>
      <w:lvlText w:val="%3"/>
      <w:lvlJc w:val="left"/>
      <w:pPr>
        <w:ind w:left="1260" w:hanging="420"/>
      </w:pPr>
    </w:lvl>
    <w:lvl w:ilvl="3" w:tplc="B062224C" w:tentative="1">
      <w:start w:val="1"/>
      <w:numFmt w:val="decimal"/>
      <w:lvlText w:val="%4."/>
      <w:lvlJc w:val="left"/>
      <w:pPr>
        <w:ind w:left="1680" w:hanging="420"/>
      </w:pPr>
    </w:lvl>
    <w:lvl w:ilvl="4" w:tplc="04AEF2DA" w:tentative="1">
      <w:start w:val="1"/>
      <w:numFmt w:val="aiueoFullWidth"/>
      <w:lvlText w:val="(%5)"/>
      <w:lvlJc w:val="left"/>
      <w:pPr>
        <w:ind w:left="2100" w:hanging="420"/>
      </w:pPr>
    </w:lvl>
    <w:lvl w:ilvl="5" w:tplc="551EED92" w:tentative="1">
      <w:start w:val="1"/>
      <w:numFmt w:val="decimalEnclosedCircle"/>
      <w:lvlText w:val="%6"/>
      <w:lvlJc w:val="left"/>
      <w:pPr>
        <w:ind w:left="2520" w:hanging="420"/>
      </w:pPr>
    </w:lvl>
    <w:lvl w:ilvl="6" w:tplc="9F54C3CA" w:tentative="1">
      <w:start w:val="1"/>
      <w:numFmt w:val="decimal"/>
      <w:lvlText w:val="%7."/>
      <w:lvlJc w:val="left"/>
      <w:pPr>
        <w:ind w:left="2940" w:hanging="420"/>
      </w:pPr>
    </w:lvl>
    <w:lvl w:ilvl="7" w:tplc="9B463E44" w:tentative="1">
      <w:start w:val="1"/>
      <w:numFmt w:val="aiueoFullWidth"/>
      <w:lvlText w:val="(%8)"/>
      <w:lvlJc w:val="left"/>
      <w:pPr>
        <w:ind w:left="3360" w:hanging="420"/>
      </w:pPr>
    </w:lvl>
    <w:lvl w:ilvl="8" w:tplc="29D8C88C" w:tentative="1">
      <w:start w:val="1"/>
      <w:numFmt w:val="decimalEnclosedCircle"/>
      <w:lvlText w:val="%9"/>
      <w:lvlJc w:val="left"/>
      <w:pPr>
        <w:ind w:left="3780" w:hanging="420"/>
      </w:pPr>
    </w:lvl>
  </w:abstractNum>
  <w:abstractNum w:abstractNumId="6" w15:restartNumberingAfterBreak="0">
    <w:nsid w:val="26327585"/>
    <w:multiLevelType w:val="hybridMultilevel"/>
    <w:tmpl w:val="FA52AE96"/>
    <w:lvl w:ilvl="0" w:tplc="981030C6">
      <w:start w:val="1"/>
      <w:numFmt w:val="decimal"/>
      <w:lvlText w:val="(%1)"/>
      <w:lvlJc w:val="left"/>
      <w:pPr>
        <w:ind w:left="502" w:hanging="360"/>
      </w:pPr>
      <w:rPr>
        <w:rFonts w:hint="default"/>
        <w:b/>
      </w:rPr>
    </w:lvl>
    <w:lvl w:ilvl="1" w:tplc="96E66F6A" w:tentative="1">
      <w:start w:val="1"/>
      <w:numFmt w:val="aiueoFullWidth"/>
      <w:lvlText w:val="(%2)"/>
      <w:lvlJc w:val="left"/>
      <w:pPr>
        <w:ind w:left="982" w:hanging="420"/>
      </w:pPr>
    </w:lvl>
    <w:lvl w:ilvl="2" w:tplc="BD4C8CF4" w:tentative="1">
      <w:start w:val="1"/>
      <w:numFmt w:val="decimalEnclosedCircle"/>
      <w:lvlText w:val="%3"/>
      <w:lvlJc w:val="left"/>
      <w:pPr>
        <w:ind w:left="1402" w:hanging="420"/>
      </w:pPr>
    </w:lvl>
    <w:lvl w:ilvl="3" w:tplc="074A0F06" w:tentative="1">
      <w:start w:val="1"/>
      <w:numFmt w:val="decimal"/>
      <w:lvlText w:val="%4."/>
      <w:lvlJc w:val="left"/>
      <w:pPr>
        <w:ind w:left="1822" w:hanging="420"/>
      </w:pPr>
    </w:lvl>
    <w:lvl w:ilvl="4" w:tplc="D7627BBE" w:tentative="1">
      <w:start w:val="1"/>
      <w:numFmt w:val="aiueoFullWidth"/>
      <w:lvlText w:val="(%5)"/>
      <w:lvlJc w:val="left"/>
      <w:pPr>
        <w:ind w:left="2242" w:hanging="420"/>
      </w:pPr>
    </w:lvl>
    <w:lvl w:ilvl="5" w:tplc="853007E0" w:tentative="1">
      <w:start w:val="1"/>
      <w:numFmt w:val="decimalEnclosedCircle"/>
      <w:lvlText w:val="%6"/>
      <w:lvlJc w:val="left"/>
      <w:pPr>
        <w:ind w:left="2662" w:hanging="420"/>
      </w:pPr>
    </w:lvl>
    <w:lvl w:ilvl="6" w:tplc="6D721648" w:tentative="1">
      <w:start w:val="1"/>
      <w:numFmt w:val="decimal"/>
      <w:lvlText w:val="%7."/>
      <w:lvlJc w:val="left"/>
      <w:pPr>
        <w:ind w:left="3082" w:hanging="420"/>
      </w:pPr>
    </w:lvl>
    <w:lvl w:ilvl="7" w:tplc="2CDC6B2E" w:tentative="1">
      <w:start w:val="1"/>
      <w:numFmt w:val="aiueoFullWidth"/>
      <w:lvlText w:val="(%8)"/>
      <w:lvlJc w:val="left"/>
      <w:pPr>
        <w:ind w:left="3502" w:hanging="420"/>
      </w:pPr>
    </w:lvl>
    <w:lvl w:ilvl="8" w:tplc="26B2D188" w:tentative="1">
      <w:start w:val="1"/>
      <w:numFmt w:val="decimalEnclosedCircle"/>
      <w:lvlText w:val="%9"/>
      <w:lvlJc w:val="left"/>
      <w:pPr>
        <w:ind w:left="3922" w:hanging="420"/>
      </w:pPr>
    </w:lvl>
  </w:abstractNum>
  <w:abstractNum w:abstractNumId="7" w15:restartNumberingAfterBreak="0">
    <w:nsid w:val="5918387F"/>
    <w:multiLevelType w:val="hybridMultilevel"/>
    <w:tmpl w:val="7AB27578"/>
    <w:lvl w:ilvl="0" w:tplc="B8F2B57A">
      <w:start w:val="1"/>
      <w:numFmt w:val="decimal"/>
      <w:lvlText w:val="(%1)"/>
      <w:lvlJc w:val="left"/>
      <w:pPr>
        <w:ind w:left="720" w:hanging="720"/>
      </w:pPr>
      <w:rPr>
        <w:rFonts w:hint="default"/>
      </w:rPr>
    </w:lvl>
    <w:lvl w:ilvl="1" w:tplc="7EAAE2B2" w:tentative="1">
      <w:start w:val="1"/>
      <w:numFmt w:val="aiueoFullWidth"/>
      <w:lvlText w:val="(%2)"/>
      <w:lvlJc w:val="left"/>
      <w:pPr>
        <w:ind w:left="840" w:hanging="420"/>
      </w:pPr>
    </w:lvl>
    <w:lvl w:ilvl="2" w:tplc="5B4E56E4" w:tentative="1">
      <w:start w:val="1"/>
      <w:numFmt w:val="decimalEnclosedCircle"/>
      <w:lvlText w:val="%3"/>
      <w:lvlJc w:val="left"/>
      <w:pPr>
        <w:ind w:left="1260" w:hanging="420"/>
      </w:pPr>
    </w:lvl>
    <w:lvl w:ilvl="3" w:tplc="E416B556" w:tentative="1">
      <w:start w:val="1"/>
      <w:numFmt w:val="decimal"/>
      <w:lvlText w:val="%4."/>
      <w:lvlJc w:val="left"/>
      <w:pPr>
        <w:ind w:left="1680" w:hanging="420"/>
      </w:pPr>
    </w:lvl>
    <w:lvl w:ilvl="4" w:tplc="1A6282F0" w:tentative="1">
      <w:start w:val="1"/>
      <w:numFmt w:val="aiueoFullWidth"/>
      <w:lvlText w:val="(%5)"/>
      <w:lvlJc w:val="left"/>
      <w:pPr>
        <w:ind w:left="2100" w:hanging="420"/>
      </w:pPr>
    </w:lvl>
    <w:lvl w:ilvl="5" w:tplc="C004E2B0" w:tentative="1">
      <w:start w:val="1"/>
      <w:numFmt w:val="decimalEnclosedCircle"/>
      <w:lvlText w:val="%6"/>
      <w:lvlJc w:val="left"/>
      <w:pPr>
        <w:ind w:left="2520" w:hanging="420"/>
      </w:pPr>
    </w:lvl>
    <w:lvl w:ilvl="6" w:tplc="3F06488E" w:tentative="1">
      <w:start w:val="1"/>
      <w:numFmt w:val="decimal"/>
      <w:lvlText w:val="%7."/>
      <w:lvlJc w:val="left"/>
      <w:pPr>
        <w:ind w:left="2940" w:hanging="420"/>
      </w:pPr>
    </w:lvl>
    <w:lvl w:ilvl="7" w:tplc="E2F0C3F0" w:tentative="1">
      <w:start w:val="1"/>
      <w:numFmt w:val="aiueoFullWidth"/>
      <w:lvlText w:val="(%8)"/>
      <w:lvlJc w:val="left"/>
      <w:pPr>
        <w:ind w:left="3360" w:hanging="420"/>
      </w:pPr>
    </w:lvl>
    <w:lvl w:ilvl="8" w:tplc="5B0410F2" w:tentative="1">
      <w:start w:val="1"/>
      <w:numFmt w:val="decimalEnclosedCircle"/>
      <w:lvlText w:val="%9"/>
      <w:lvlJc w:val="left"/>
      <w:pPr>
        <w:ind w:left="3780" w:hanging="420"/>
      </w:pPr>
    </w:lvl>
  </w:abstractNum>
  <w:abstractNum w:abstractNumId="8" w15:restartNumberingAfterBreak="0">
    <w:nsid w:val="7175594B"/>
    <w:multiLevelType w:val="hybridMultilevel"/>
    <w:tmpl w:val="401CF412"/>
    <w:lvl w:ilvl="0" w:tplc="22AA5EF8">
      <w:start w:val="1"/>
      <w:numFmt w:val="decimalFullWidth"/>
      <w:lvlText w:val="（%1）"/>
      <w:lvlJc w:val="left"/>
      <w:pPr>
        <w:ind w:left="765" w:hanging="765"/>
      </w:pPr>
      <w:rPr>
        <w:rFonts w:hint="default"/>
        <w:b/>
      </w:rPr>
    </w:lvl>
    <w:lvl w:ilvl="1" w:tplc="D3F6405E" w:tentative="1">
      <w:start w:val="1"/>
      <w:numFmt w:val="aiueoFullWidth"/>
      <w:lvlText w:val="(%2)"/>
      <w:lvlJc w:val="left"/>
      <w:pPr>
        <w:ind w:left="840" w:hanging="420"/>
      </w:pPr>
    </w:lvl>
    <w:lvl w:ilvl="2" w:tplc="DC48674A" w:tentative="1">
      <w:start w:val="1"/>
      <w:numFmt w:val="decimalEnclosedCircle"/>
      <w:lvlText w:val="%3"/>
      <w:lvlJc w:val="left"/>
      <w:pPr>
        <w:ind w:left="1260" w:hanging="420"/>
      </w:pPr>
    </w:lvl>
    <w:lvl w:ilvl="3" w:tplc="DE46B1EC" w:tentative="1">
      <w:start w:val="1"/>
      <w:numFmt w:val="decimal"/>
      <w:lvlText w:val="%4."/>
      <w:lvlJc w:val="left"/>
      <w:pPr>
        <w:ind w:left="1680" w:hanging="420"/>
      </w:pPr>
    </w:lvl>
    <w:lvl w:ilvl="4" w:tplc="2F30CC38" w:tentative="1">
      <w:start w:val="1"/>
      <w:numFmt w:val="aiueoFullWidth"/>
      <w:lvlText w:val="(%5)"/>
      <w:lvlJc w:val="left"/>
      <w:pPr>
        <w:ind w:left="2100" w:hanging="420"/>
      </w:pPr>
    </w:lvl>
    <w:lvl w:ilvl="5" w:tplc="3E1AE6FA" w:tentative="1">
      <w:start w:val="1"/>
      <w:numFmt w:val="decimalEnclosedCircle"/>
      <w:lvlText w:val="%6"/>
      <w:lvlJc w:val="left"/>
      <w:pPr>
        <w:ind w:left="2520" w:hanging="420"/>
      </w:pPr>
    </w:lvl>
    <w:lvl w:ilvl="6" w:tplc="B71078B6" w:tentative="1">
      <w:start w:val="1"/>
      <w:numFmt w:val="decimal"/>
      <w:lvlText w:val="%7."/>
      <w:lvlJc w:val="left"/>
      <w:pPr>
        <w:ind w:left="2940" w:hanging="420"/>
      </w:pPr>
    </w:lvl>
    <w:lvl w:ilvl="7" w:tplc="553C6C6C" w:tentative="1">
      <w:start w:val="1"/>
      <w:numFmt w:val="aiueoFullWidth"/>
      <w:lvlText w:val="(%8)"/>
      <w:lvlJc w:val="left"/>
      <w:pPr>
        <w:ind w:left="3360" w:hanging="420"/>
      </w:pPr>
    </w:lvl>
    <w:lvl w:ilvl="8" w:tplc="CA7202DC" w:tentative="1">
      <w:start w:val="1"/>
      <w:numFmt w:val="decimalEnclosedCircle"/>
      <w:lvlText w:val="%9"/>
      <w:lvlJc w:val="left"/>
      <w:pPr>
        <w:ind w:left="3780" w:hanging="420"/>
      </w:pPr>
    </w:lvl>
  </w:abstractNum>
  <w:num w:numId="1">
    <w:abstractNumId w:val="5"/>
  </w:num>
  <w:num w:numId="2">
    <w:abstractNumId w:val="0"/>
  </w:num>
  <w:num w:numId="3">
    <w:abstractNumId w:val="6"/>
  </w:num>
  <w:num w:numId="4">
    <w:abstractNumId w:val="1"/>
  </w:num>
  <w:num w:numId="5">
    <w:abstractNumId w:val="4"/>
  </w:num>
  <w:num w:numId="6">
    <w:abstractNumId w:val="3"/>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A48"/>
    <w:rsid w:val="00036EF5"/>
    <w:rsid w:val="00043142"/>
    <w:rsid w:val="00061EF8"/>
    <w:rsid w:val="0006234B"/>
    <w:rsid w:val="0006702D"/>
    <w:rsid w:val="00077D5B"/>
    <w:rsid w:val="00097AEB"/>
    <w:rsid w:val="000A17EC"/>
    <w:rsid w:val="000B2635"/>
    <w:rsid w:val="000B5D91"/>
    <w:rsid w:val="000E500D"/>
    <w:rsid w:val="000F0F72"/>
    <w:rsid w:val="000F6873"/>
    <w:rsid w:val="0010268B"/>
    <w:rsid w:val="00103E2F"/>
    <w:rsid w:val="001131C7"/>
    <w:rsid w:val="001153C5"/>
    <w:rsid w:val="001354F7"/>
    <w:rsid w:val="001523DF"/>
    <w:rsid w:val="0015290E"/>
    <w:rsid w:val="00160BA6"/>
    <w:rsid w:val="00167480"/>
    <w:rsid w:val="001A4B5A"/>
    <w:rsid w:val="001B1FB6"/>
    <w:rsid w:val="00213EE5"/>
    <w:rsid w:val="0021641B"/>
    <w:rsid w:val="00220DA2"/>
    <w:rsid w:val="00237CE9"/>
    <w:rsid w:val="002729BF"/>
    <w:rsid w:val="002B78BA"/>
    <w:rsid w:val="002C2B1E"/>
    <w:rsid w:val="002E153C"/>
    <w:rsid w:val="00305C8E"/>
    <w:rsid w:val="00322A11"/>
    <w:rsid w:val="00323710"/>
    <w:rsid w:val="003265FB"/>
    <w:rsid w:val="00326A74"/>
    <w:rsid w:val="003436B0"/>
    <w:rsid w:val="003506C0"/>
    <w:rsid w:val="00361430"/>
    <w:rsid w:val="0038447C"/>
    <w:rsid w:val="00394260"/>
    <w:rsid w:val="003D4FEC"/>
    <w:rsid w:val="004003FD"/>
    <w:rsid w:val="00404BB4"/>
    <w:rsid w:val="00444E65"/>
    <w:rsid w:val="00446C16"/>
    <w:rsid w:val="004536CE"/>
    <w:rsid w:val="004574E2"/>
    <w:rsid w:val="004617AD"/>
    <w:rsid w:val="00486093"/>
    <w:rsid w:val="00496EAD"/>
    <w:rsid w:val="004C4B79"/>
    <w:rsid w:val="004F6732"/>
    <w:rsid w:val="004F6B16"/>
    <w:rsid w:val="0055079A"/>
    <w:rsid w:val="00553184"/>
    <w:rsid w:val="00597D41"/>
    <w:rsid w:val="005A21CB"/>
    <w:rsid w:val="005B0D48"/>
    <w:rsid w:val="005E2C9D"/>
    <w:rsid w:val="00604F2E"/>
    <w:rsid w:val="006148C3"/>
    <w:rsid w:val="006248A3"/>
    <w:rsid w:val="00630C12"/>
    <w:rsid w:val="00647998"/>
    <w:rsid w:val="0065495D"/>
    <w:rsid w:val="006632EB"/>
    <w:rsid w:val="00667E3C"/>
    <w:rsid w:val="006741DB"/>
    <w:rsid w:val="00680917"/>
    <w:rsid w:val="00684A01"/>
    <w:rsid w:val="006A6EE9"/>
    <w:rsid w:val="006B1080"/>
    <w:rsid w:val="006B492A"/>
    <w:rsid w:val="006C2556"/>
    <w:rsid w:val="006D2AF6"/>
    <w:rsid w:val="00702003"/>
    <w:rsid w:val="00710D40"/>
    <w:rsid w:val="0071586C"/>
    <w:rsid w:val="00715B21"/>
    <w:rsid w:val="00716245"/>
    <w:rsid w:val="00724887"/>
    <w:rsid w:val="00726592"/>
    <w:rsid w:val="007353EA"/>
    <w:rsid w:val="00762127"/>
    <w:rsid w:val="007702F6"/>
    <w:rsid w:val="00772D5E"/>
    <w:rsid w:val="00791433"/>
    <w:rsid w:val="00796374"/>
    <w:rsid w:val="007A62F8"/>
    <w:rsid w:val="007B6C4B"/>
    <w:rsid w:val="007D66F7"/>
    <w:rsid w:val="007E2C39"/>
    <w:rsid w:val="007E4131"/>
    <w:rsid w:val="007F4487"/>
    <w:rsid w:val="00803B5A"/>
    <w:rsid w:val="00820A0B"/>
    <w:rsid w:val="0082568A"/>
    <w:rsid w:val="0083230B"/>
    <w:rsid w:val="00833932"/>
    <w:rsid w:val="00840AC3"/>
    <w:rsid w:val="008479A1"/>
    <w:rsid w:val="00855EFF"/>
    <w:rsid w:val="0088528E"/>
    <w:rsid w:val="00891B4A"/>
    <w:rsid w:val="008937C7"/>
    <w:rsid w:val="00897BF1"/>
    <w:rsid w:val="008B4E0A"/>
    <w:rsid w:val="008B6489"/>
    <w:rsid w:val="008C12AA"/>
    <w:rsid w:val="008F7883"/>
    <w:rsid w:val="009061D8"/>
    <w:rsid w:val="0091274E"/>
    <w:rsid w:val="00920258"/>
    <w:rsid w:val="00930789"/>
    <w:rsid w:val="00997FE4"/>
    <w:rsid w:val="009B53BA"/>
    <w:rsid w:val="009E593C"/>
    <w:rsid w:val="00A00FF0"/>
    <w:rsid w:val="00A13664"/>
    <w:rsid w:val="00A26458"/>
    <w:rsid w:val="00A361C0"/>
    <w:rsid w:val="00A405E1"/>
    <w:rsid w:val="00A41363"/>
    <w:rsid w:val="00A6267A"/>
    <w:rsid w:val="00A84E08"/>
    <w:rsid w:val="00A87228"/>
    <w:rsid w:val="00A95FF5"/>
    <w:rsid w:val="00AA09DE"/>
    <w:rsid w:val="00AB7360"/>
    <w:rsid w:val="00AC1D6E"/>
    <w:rsid w:val="00AC2106"/>
    <w:rsid w:val="00AE48A1"/>
    <w:rsid w:val="00B000C2"/>
    <w:rsid w:val="00B101BF"/>
    <w:rsid w:val="00B24F00"/>
    <w:rsid w:val="00B45168"/>
    <w:rsid w:val="00B715ED"/>
    <w:rsid w:val="00B738AD"/>
    <w:rsid w:val="00B80D00"/>
    <w:rsid w:val="00B9540E"/>
    <w:rsid w:val="00BA1602"/>
    <w:rsid w:val="00BA16CE"/>
    <w:rsid w:val="00BA5358"/>
    <w:rsid w:val="00BC59A7"/>
    <w:rsid w:val="00BE3637"/>
    <w:rsid w:val="00BF2A19"/>
    <w:rsid w:val="00BF2E95"/>
    <w:rsid w:val="00C02978"/>
    <w:rsid w:val="00C065B6"/>
    <w:rsid w:val="00C21591"/>
    <w:rsid w:val="00C22990"/>
    <w:rsid w:val="00C6212C"/>
    <w:rsid w:val="00C7391C"/>
    <w:rsid w:val="00C95AF4"/>
    <w:rsid w:val="00C9723C"/>
    <w:rsid w:val="00C9742F"/>
    <w:rsid w:val="00CA13E3"/>
    <w:rsid w:val="00CE212E"/>
    <w:rsid w:val="00CE6A3B"/>
    <w:rsid w:val="00CF1CCE"/>
    <w:rsid w:val="00D032A7"/>
    <w:rsid w:val="00D14042"/>
    <w:rsid w:val="00D149FA"/>
    <w:rsid w:val="00D175D8"/>
    <w:rsid w:val="00D33A48"/>
    <w:rsid w:val="00D35086"/>
    <w:rsid w:val="00D3798D"/>
    <w:rsid w:val="00D5691B"/>
    <w:rsid w:val="00D60057"/>
    <w:rsid w:val="00D62025"/>
    <w:rsid w:val="00D64399"/>
    <w:rsid w:val="00D97975"/>
    <w:rsid w:val="00DA3E58"/>
    <w:rsid w:val="00DA567E"/>
    <w:rsid w:val="00DB5591"/>
    <w:rsid w:val="00DC1655"/>
    <w:rsid w:val="00DD323C"/>
    <w:rsid w:val="00DE3EB2"/>
    <w:rsid w:val="00E046C2"/>
    <w:rsid w:val="00E12C44"/>
    <w:rsid w:val="00E15CFA"/>
    <w:rsid w:val="00E60C61"/>
    <w:rsid w:val="00E618F4"/>
    <w:rsid w:val="00E70423"/>
    <w:rsid w:val="00E75C21"/>
    <w:rsid w:val="00E84518"/>
    <w:rsid w:val="00EA5297"/>
    <w:rsid w:val="00EB2A01"/>
    <w:rsid w:val="00EF1378"/>
    <w:rsid w:val="00EF30D4"/>
    <w:rsid w:val="00EF3BCD"/>
    <w:rsid w:val="00F11051"/>
    <w:rsid w:val="00F12A51"/>
    <w:rsid w:val="00F15D5F"/>
    <w:rsid w:val="00F33B00"/>
    <w:rsid w:val="00F4477E"/>
    <w:rsid w:val="00F44CE3"/>
    <w:rsid w:val="00F56521"/>
    <w:rsid w:val="00F73EB0"/>
    <w:rsid w:val="00F753B3"/>
    <w:rsid w:val="00F842E6"/>
    <w:rsid w:val="00FA51D8"/>
    <w:rsid w:val="00FD4613"/>
    <w:rsid w:val="00FD79E1"/>
    <w:rsid w:val="00FE0B80"/>
    <w:rsid w:val="00FE324D"/>
    <w:rsid w:val="00FF358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54F6C769"/>
  <w15:chartTrackingRefBased/>
  <w15:docId w15:val="{416E2681-623B-4BA3-A41A-D0F434FF9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A74"/>
    <w:pPr>
      <w:widowControl w:val="0"/>
      <w:jc w:val="both"/>
    </w:pPr>
    <w:rPr>
      <w:rFonts w:ascii="ＭＳ ゴシック" w:eastAsia="ＭＳ ゴシック"/>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3A48"/>
    <w:pPr>
      <w:tabs>
        <w:tab w:val="center" w:pos="4252"/>
        <w:tab w:val="right" w:pos="8504"/>
      </w:tabs>
      <w:snapToGrid w:val="0"/>
    </w:pPr>
  </w:style>
  <w:style w:type="character" w:customStyle="1" w:styleId="a4">
    <w:name w:val="ヘッダー (文字)"/>
    <w:basedOn w:val="a0"/>
    <w:link w:val="a3"/>
    <w:uiPriority w:val="99"/>
    <w:rsid w:val="00D33A48"/>
  </w:style>
  <w:style w:type="paragraph" w:styleId="a5">
    <w:name w:val="footer"/>
    <w:basedOn w:val="a"/>
    <w:link w:val="a6"/>
    <w:uiPriority w:val="99"/>
    <w:unhideWhenUsed/>
    <w:rsid w:val="00D33A48"/>
    <w:pPr>
      <w:tabs>
        <w:tab w:val="center" w:pos="4252"/>
        <w:tab w:val="right" w:pos="8504"/>
      </w:tabs>
      <w:snapToGrid w:val="0"/>
    </w:pPr>
  </w:style>
  <w:style w:type="character" w:customStyle="1" w:styleId="a6">
    <w:name w:val="フッター (文字)"/>
    <w:basedOn w:val="a0"/>
    <w:link w:val="a5"/>
    <w:uiPriority w:val="99"/>
    <w:rsid w:val="00D33A48"/>
  </w:style>
  <w:style w:type="table" w:styleId="a7">
    <w:name w:val="Table Grid"/>
    <w:basedOn w:val="a1"/>
    <w:uiPriority w:val="59"/>
    <w:rsid w:val="00D33A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E60C61"/>
    <w:pPr>
      <w:ind w:leftChars="400" w:left="840"/>
    </w:pPr>
  </w:style>
  <w:style w:type="paragraph" w:styleId="a9">
    <w:name w:val="Balloon Text"/>
    <w:basedOn w:val="a"/>
    <w:link w:val="aa"/>
    <w:uiPriority w:val="99"/>
    <w:semiHidden/>
    <w:unhideWhenUsed/>
    <w:rsid w:val="00A41363"/>
    <w:rPr>
      <w:rFonts w:ascii="Arial" w:hAnsi="Arial"/>
      <w:sz w:val="18"/>
      <w:szCs w:val="18"/>
    </w:rPr>
  </w:style>
  <w:style w:type="character" w:customStyle="1" w:styleId="aa">
    <w:name w:val="吹き出し (文字)"/>
    <w:link w:val="a9"/>
    <w:uiPriority w:val="99"/>
    <w:semiHidden/>
    <w:rsid w:val="00A4136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886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90F06-79F7-4A68-B874-057970DCD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312</Words>
  <Characters>1782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058623</dc:creator>
  <cp:keywords/>
  <cp:lastModifiedBy>石山＿絵理</cp:lastModifiedBy>
  <cp:revision>7</cp:revision>
  <cp:lastPrinted>2023-02-07T01:50:00Z</cp:lastPrinted>
  <dcterms:created xsi:type="dcterms:W3CDTF">2024-01-29T10:25:00Z</dcterms:created>
  <dcterms:modified xsi:type="dcterms:W3CDTF">2024-02-06T06:26:00Z</dcterms:modified>
</cp:coreProperties>
</file>