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7C" w:rsidRPr="007C71F6" w:rsidRDefault="004821D4">
      <w:pPr>
        <w:rPr>
          <w:szCs w:val="21"/>
        </w:rPr>
      </w:pPr>
      <w:r w:rsidRPr="007C71F6">
        <w:rPr>
          <w:rFonts w:hint="eastAsia"/>
          <w:szCs w:val="21"/>
        </w:rPr>
        <w:t>様式</w:t>
      </w:r>
      <w:r w:rsidR="001D21F6" w:rsidRPr="007C71F6">
        <w:rPr>
          <w:szCs w:val="21"/>
        </w:rPr>
        <w:t>第</w:t>
      </w:r>
      <w:r w:rsidR="008A216D" w:rsidRPr="007C71F6">
        <w:rPr>
          <w:rFonts w:hint="eastAsia"/>
          <w:szCs w:val="21"/>
        </w:rPr>
        <w:t>３</w:t>
      </w:r>
      <w:r w:rsidRPr="007C71F6">
        <w:rPr>
          <w:szCs w:val="21"/>
        </w:rPr>
        <w:t>号</w:t>
      </w:r>
    </w:p>
    <w:p w:rsidR="009A327C" w:rsidRDefault="009A327C"/>
    <w:p w:rsidR="009A327C" w:rsidRPr="009A327C" w:rsidRDefault="009A327C" w:rsidP="009A327C">
      <w:pPr>
        <w:jc w:val="center"/>
        <w:rPr>
          <w:sz w:val="28"/>
          <w:szCs w:val="28"/>
        </w:rPr>
      </w:pPr>
      <w:r w:rsidRPr="009A327C">
        <w:rPr>
          <w:rFonts w:hint="eastAsia"/>
          <w:sz w:val="28"/>
          <w:szCs w:val="28"/>
        </w:rPr>
        <w:t>資産収入申告書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4394"/>
        <w:gridCol w:w="1134"/>
        <w:gridCol w:w="3254"/>
      </w:tblGrid>
      <w:tr w:rsidR="005821C4" w:rsidRPr="005821C4" w:rsidTr="000C4B2B">
        <w:trPr>
          <w:trHeight w:val="453"/>
        </w:trPr>
        <w:tc>
          <w:tcPr>
            <w:tcW w:w="846" w:type="dxa"/>
            <w:vAlign w:val="center"/>
          </w:tcPr>
          <w:p w:rsidR="005821C4" w:rsidRPr="000C4B2B" w:rsidRDefault="005821C4" w:rsidP="005821C4">
            <w:pPr>
              <w:jc w:val="center"/>
              <w:rPr>
                <w:sz w:val="16"/>
                <w:szCs w:val="16"/>
              </w:rPr>
            </w:pPr>
            <w:r w:rsidRPr="000C4B2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94" w:type="dxa"/>
            <w:vAlign w:val="center"/>
          </w:tcPr>
          <w:p w:rsidR="005821C4" w:rsidRPr="005821C4" w:rsidRDefault="00582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21C4" w:rsidRPr="005821C4" w:rsidRDefault="005821C4" w:rsidP="005821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254" w:type="dxa"/>
            <w:vAlign w:val="center"/>
          </w:tcPr>
          <w:p w:rsidR="005821C4" w:rsidRPr="005821C4" w:rsidRDefault="005821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□男性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□女性</w:t>
            </w:r>
          </w:p>
        </w:tc>
      </w:tr>
      <w:tr w:rsidR="005821C4" w:rsidRPr="005821C4" w:rsidTr="000C4B2B">
        <w:trPr>
          <w:trHeight w:val="784"/>
        </w:trPr>
        <w:tc>
          <w:tcPr>
            <w:tcW w:w="846" w:type="dxa"/>
            <w:vAlign w:val="center"/>
          </w:tcPr>
          <w:p w:rsidR="005821C4" w:rsidRPr="005821C4" w:rsidRDefault="005821C4" w:rsidP="005821C4">
            <w:pPr>
              <w:jc w:val="center"/>
              <w:rPr>
                <w:sz w:val="20"/>
                <w:szCs w:val="20"/>
              </w:rPr>
            </w:pPr>
            <w:r w:rsidRPr="005821C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394" w:type="dxa"/>
            <w:vAlign w:val="center"/>
          </w:tcPr>
          <w:p w:rsidR="005821C4" w:rsidRPr="005821C4" w:rsidRDefault="00582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21C4" w:rsidRPr="005821C4" w:rsidRDefault="005821C4" w:rsidP="005821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54" w:type="dxa"/>
            <w:vAlign w:val="center"/>
          </w:tcPr>
          <w:p w:rsidR="0012423F" w:rsidRDefault="005821C4" w:rsidP="0012423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2423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年</w:t>
            </w:r>
            <w:r w:rsidR="0012423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月</w:t>
            </w:r>
            <w:r w:rsidR="0012423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日</w:t>
            </w:r>
          </w:p>
          <w:p w:rsidR="005821C4" w:rsidRPr="005821C4" w:rsidRDefault="005821C4" w:rsidP="0012423F">
            <w:pPr>
              <w:ind w:firstLineChars="900" w:firstLine="18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）歳</w:t>
            </w:r>
          </w:p>
        </w:tc>
      </w:tr>
      <w:tr w:rsidR="0061181B" w:rsidRPr="005821C4" w:rsidTr="000C4B2B">
        <w:trPr>
          <w:trHeight w:val="705"/>
        </w:trPr>
        <w:tc>
          <w:tcPr>
            <w:tcW w:w="846" w:type="dxa"/>
            <w:vAlign w:val="center"/>
          </w:tcPr>
          <w:p w:rsidR="0061181B" w:rsidRPr="005821C4" w:rsidRDefault="0061181B" w:rsidP="005821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782" w:type="dxa"/>
            <w:gridSpan w:val="3"/>
            <w:vAlign w:val="center"/>
          </w:tcPr>
          <w:p w:rsidR="0061181B" w:rsidRPr="005821C4" w:rsidRDefault="0061181B">
            <w:pPr>
              <w:rPr>
                <w:sz w:val="20"/>
                <w:szCs w:val="20"/>
              </w:rPr>
            </w:pPr>
          </w:p>
        </w:tc>
      </w:tr>
      <w:tr w:rsidR="0061181B" w:rsidRPr="005821C4" w:rsidTr="00F93E8F">
        <w:trPr>
          <w:trHeight w:val="5145"/>
        </w:trPr>
        <w:tc>
          <w:tcPr>
            <w:tcW w:w="846" w:type="dxa"/>
            <w:vAlign w:val="center"/>
          </w:tcPr>
          <w:p w:rsidR="0061181B" w:rsidRDefault="0061181B" w:rsidP="005821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 w:rsidR="0061181B" w:rsidRDefault="0061181B" w:rsidP="005821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</w:t>
            </w:r>
          </w:p>
          <w:p w:rsidR="0061181B" w:rsidRDefault="0061181B" w:rsidP="005821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</w:t>
            </w:r>
          </w:p>
          <w:p w:rsidR="0061181B" w:rsidRPr="005821C4" w:rsidRDefault="0061181B" w:rsidP="005821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8782" w:type="dxa"/>
            <w:gridSpan w:val="3"/>
          </w:tcPr>
          <w:p w:rsidR="00A25EE2" w:rsidRDefault="00A25EE2">
            <w:pPr>
              <w:rPr>
                <w:sz w:val="20"/>
                <w:szCs w:val="20"/>
              </w:rPr>
            </w:pPr>
          </w:p>
          <w:p w:rsidR="00A25EE2" w:rsidRDefault="00C7516A" w:rsidP="00A25EE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利用申込者及び利用申込者</w:t>
            </w:r>
            <w:r w:rsidR="00132345">
              <w:rPr>
                <w:rFonts w:hint="eastAsia"/>
                <w:sz w:val="20"/>
                <w:szCs w:val="20"/>
              </w:rPr>
              <w:t>と同一の世帯に属する者の収入及び預貯金等</w:t>
            </w:r>
            <w:r w:rsidR="00132345">
              <w:rPr>
                <w:sz w:val="20"/>
                <w:szCs w:val="20"/>
              </w:rPr>
              <w:t>は</w:t>
            </w:r>
            <w:r w:rsidR="00132345">
              <w:rPr>
                <w:rFonts w:hint="eastAsia"/>
                <w:sz w:val="20"/>
                <w:szCs w:val="20"/>
              </w:rPr>
              <w:t>次のとおりです</w:t>
            </w:r>
            <w:r w:rsidR="00132345">
              <w:rPr>
                <w:sz w:val="20"/>
                <w:szCs w:val="20"/>
              </w:rPr>
              <w:t>。</w:t>
            </w:r>
          </w:p>
          <w:p w:rsidR="00F93E8F" w:rsidRDefault="00F93E8F" w:rsidP="00FC7BA8">
            <w:pPr>
              <w:spacing w:line="240" w:lineRule="exact"/>
              <w:ind w:leftChars="100" w:left="410" w:rightChars="100" w:right="21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>申請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申込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日の属する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の収入が確実に推計できる場合はその額を、月により変動があるときは収入の</w:t>
            </w:r>
            <w:r>
              <w:rPr>
                <w:rFonts w:hint="eastAsia"/>
                <w:sz w:val="20"/>
                <w:szCs w:val="20"/>
              </w:rPr>
              <w:t>確定している</w:t>
            </w:r>
            <w:r>
              <w:rPr>
                <w:sz w:val="20"/>
                <w:szCs w:val="20"/>
              </w:rPr>
              <w:t>直近３</w:t>
            </w:r>
            <w:r>
              <w:rPr>
                <w:rFonts w:hint="eastAsia"/>
                <w:sz w:val="20"/>
                <w:szCs w:val="20"/>
              </w:rPr>
              <w:t>か</w:t>
            </w:r>
            <w:r>
              <w:rPr>
                <w:sz w:val="20"/>
                <w:szCs w:val="20"/>
              </w:rPr>
              <w:t>月間の</w:t>
            </w:r>
            <w:r>
              <w:rPr>
                <w:rFonts w:hint="eastAsia"/>
                <w:sz w:val="20"/>
                <w:szCs w:val="20"/>
              </w:rPr>
              <w:t>平均収入</w:t>
            </w:r>
            <w:r>
              <w:rPr>
                <w:sz w:val="20"/>
                <w:szCs w:val="20"/>
              </w:rPr>
              <w:t>を記載する。失業</w:t>
            </w:r>
            <w:r>
              <w:rPr>
                <w:rFonts w:hint="eastAsia"/>
                <w:sz w:val="20"/>
                <w:szCs w:val="20"/>
              </w:rPr>
              <w:t>等</w:t>
            </w:r>
            <w:r>
              <w:rPr>
                <w:sz w:val="20"/>
                <w:szCs w:val="20"/>
              </w:rPr>
              <w:t>給付、児童扶養手当等各種手当</w:t>
            </w:r>
            <w:r>
              <w:rPr>
                <w:rFonts w:hint="eastAsia"/>
                <w:sz w:val="20"/>
                <w:szCs w:val="20"/>
              </w:rPr>
              <w:t>も</w:t>
            </w:r>
            <w:r>
              <w:rPr>
                <w:sz w:val="20"/>
                <w:szCs w:val="20"/>
              </w:rPr>
              <w:t>合算する。</w:t>
            </w:r>
          </w:p>
          <w:tbl>
            <w:tblPr>
              <w:tblStyle w:val="a3"/>
              <w:tblpPr w:leftFromText="142" w:rightFromText="142" w:vertAnchor="page" w:horzAnchor="margin" w:tblpX="137" w:tblpY="856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78"/>
              <w:gridCol w:w="1639"/>
              <w:gridCol w:w="1438"/>
              <w:gridCol w:w="1438"/>
              <w:gridCol w:w="1438"/>
              <w:gridCol w:w="1418"/>
            </w:tblGrid>
            <w:tr w:rsidR="000C4B2B" w:rsidRPr="00436657" w:rsidTr="00B10818">
              <w:trPr>
                <w:trHeight w:val="274"/>
              </w:trPr>
              <w:tc>
                <w:tcPr>
                  <w:tcW w:w="97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0C4B2B" w:rsidRDefault="000C4B2B" w:rsidP="00436657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0C4B2B" w:rsidRPr="000C4B2B" w:rsidRDefault="000C4B2B" w:rsidP="000C4B2B">
                  <w:pPr>
                    <w:spacing w:line="1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申請者</w:t>
                  </w:r>
                </w:p>
              </w:tc>
              <w:tc>
                <w:tcPr>
                  <w:tcW w:w="4314" w:type="dxa"/>
                  <w:gridSpan w:val="3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0C4B2B" w:rsidRPr="000C4B2B" w:rsidRDefault="000C4B2B" w:rsidP="000C4B2B">
                  <w:pPr>
                    <w:spacing w:line="1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同一世帯</w:t>
                  </w:r>
                  <w:r>
                    <w:rPr>
                      <w:sz w:val="18"/>
                      <w:szCs w:val="18"/>
                    </w:rPr>
                    <w:t>に属する者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0C4B2B" w:rsidRPr="000C4B2B" w:rsidRDefault="000C4B2B" w:rsidP="000C4B2B">
                  <w:pPr>
                    <w:spacing w:line="1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合計</w:t>
                  </w:r>
                </w:p>
              </w:tc>
            </w:tr>
            <w:tr w:rsidR="000C4B2B" w:rsidRPr="00436657" w:rsidTr="00B10818">
              <w:trPr>
                <w:trHeight w:val="275"/>
              </w:trPr>
              <w:tc>
                <w:tcPr>
                  <w:tcW w:w="978" w:type="dxa"/>
                  <w:tcBorders>
                    <w:left w:val="single" w:sz="12" w:space="0" w:color="auto"/>
                    <w:bottom w:val="dashed" w:sz="4" w:space="0" w:color="auto"/>
                  </w:tcBorders>
                  <w:vAlign w:val="center"/>
                </w:tcPr>
                <w:p w:rsidR="000C4B2B" w:rsidRPr="00436657" w:rsidRDefault="000C4B2B" w:rsidP="00436657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1639" w:type="dxa"/>
                  <w:tcBorders>
                    <w:bottom w:val="dashed" w:sz="4" w:space="0" w:color="auto"/>
                  </w:tcBorders>
                </w:tcPr>
                <w:p w:rsidR="000C4B2B" w:rsidRPr="00436657" w:rsidRDefault="000C4B2B" w:rsidP="00436657">
                  <w:pPr>
                    <w:spacing w:line="1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  <w:tcBorders>
                    <w:bottom w:val="dashed" w:sz="4" w:space="0" w:color="auto"/>
                  </w:tcBorders>
                </w:tcPr>
                <w:p w:rsidR="000C4B2B" w:rsidRPr="00436657" w:rsidRDefault="000C4B2B" w:rsidP="00436657">
                  <w:pPr>
                    <w:spacing w:line="1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  <w:tcBorders>
                    <w:bottom w:val="dashed" w:sz="4" w:space="0" w:color="auto"/>
                  </w:tcBorders>
                </w:tcPr>
                <w:p w:rsidR="000C4B2B" w:rsidRPr="00436657" w:rsidRDefault="000C4B2B" w:rsidP="00436657">
                  <w:pPr>
                    <w:spacing w:line="1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  <w:tcBorders>
                    <w:bottom w:val="dashed" w:sz="4" w:space="0" w:color="auto"/>
                  </w:tcBorders>
                </w:tcPr>
                <w:p w:rsidR="000C4B2B" w:rsidRPr="00436657" w:rsidRDefault="000C4B2B" w:rsidP="00436657">
                  <w:pPr>
                    <w:spacing w:line="18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right w:val="single" w:sz="12" w:space="0" w:color="auto"/>
                  </w:tcBorders>
                </w:tcPr>
                <w:p w:rsidR="000C4B2B" w:rsidRPr="00436657" w:rsidRDefault="000C4B2B" w:rsidP="00436657">
                  <w:pPr>
                    <w:spacing w:line="18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0C4B2B" w:rsidRPr="00436657" w:rsidTr="00B10818">
              <w:tc>
                <w:tcPr>
                  <w:tcW w:w="978" w:type="dxa"/>
                  <w:tcBorders>
                    <w:top w:val="dashed" w:sz="4" w:space="0" w:color="auto"/>
                    <w:left w:val="single" w:sz="12" w:space="0" w:color="auto"/>
                  </w:tcBorders>
                  <w:vAlign w:val="center"/>
                </w:tcPr>
                <w:p w:rsidR="000C4B2B" w:rsidRPr="00436657" w:rsidRDefault="000C4B2B" w:rsidP="004366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氏名</w:t>
                  </w:r>
                </w:p>
              </w:tc>
              <w:tc>
                <w:tcPr>
                  <w:tcW w:w="1639" w:type="dxa"/>
                  <w:tcBorders>
                    <w:top w:val="dashed" w:sz="4" w:space="0" w:color="auto"/>
                  </w:tcBorders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  <w:tcBorders>
                    <w:top w:val="dashed" w:sz="4" w:space="0" w:color="auto"/>
                  </w:tcBorders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  <w:tcBorders>
                    <w:top w:val="dashed" w:sz="4" w:space="0" w:color="auto"/>
                  </w:tcBorders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  <w:tcBorders>
                    <w:top w:val="dashed" w:sz="4" w:space="0" w:color="auto"/>
                  </w:tcBorders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right w:val="single" w:sz="12" w:space="0" w:color="auto"/>
                  </w:tcBorders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C4B2B" w:rsidRPr="00436657" w:rsidTr="00F93E8F">
              <w:tc>
                <w:tcPr>
                  <w:tcW w:w="978" w:type="dxa"/>
                  <w:tcBorders>
                    <w:left w:val="single" w:sz="12" w:space="0" w:color="auto"/>
                  </w:tcBorders>
                  <w:vAlign w:val="center"/>
                </w:tcPr>
                <w:p w:rsidR="000C4B2B" w:rsidRPr="00436657" w:rsidRDefault="000C4B2B" w:rsidP="004366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続柄</w:t>
                  </w:r>
                </w:p>
              </w:tc>
              <w:tc>
                <w:tcPr>
                  <w:tcW w:w="1639" w:type="dxa"/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right w:val="single" w:sz="12" w:space="0" w:color="auto"/>
                  </w:tcBorders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C4B2B" w:rsidRPr="00436657" w:rsidTr="00F93E8F">
              <w:tc>
                <w:tcPr>
                  <w:tcW w:w="978" w:type="dxa"/>
                  <w:tcBorders>
                    <w:left w:val="single" w:sz="12" w:space="0" w:color="auto"/>
                  </w:tcBorders>
                  <w:vAlign w:val="center"/>
                </w:tcPr>
                <w:p w:rsidR="000C4B2B" w:rsidRPr="00436657" w:rsidRDefault="000C4B2B" w:rsidP="004366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性別</w:t>
                  </w:r>
                </w:p>
              </w:tc>
              <w:tc>
                <w:tcPr>
                  <w:tcW w:w="1639" w:type="dxa"/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right w:val="single" w:sz="12" w:space="0" w:color="auto"/>
                  </w:tcBorders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C4B2B" w:rsidRPr="00436657" w:rsidTr="00F93E8F">
              <w:tc>
                <w:tcPr>
                  <w:tcW w:w="97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C4B2B" w:rsidRPr="00436657" w:rsidRDefault="000C4B2B" w:rsidP="004366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生年月日</w:t>
                  </w:r>
                </w:p>
              </w:tc>
              <w:tc>
                <w:tcPr>
                  <w:tcW w:w="1639" w:type="dxa"/>
                  <w:tcBorders>
                    <w:bottom w:val="single" w:sz="12" w:space="0" w:color="auto"/>
                  </w:tcBorders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  <w:tcBorders>
                    <w:bottom w:val="single" w:sz="12" w:space="0" w:color="auto"/>
                  </w:tcBorders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  <w:tcBorders>
                    <w:bottom w:val="single" w:sz="12" w:space="0" w:color="auto"/>
                  </w:tcBorders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8" w:type="dxa"/>
                  <w:tcBorders>
                    <w:bottom w:val="single" w:sz="12" w:space="0" w:color="auto"/>
                  </w:tcBorders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C4B2B" w:rsidRPr="00436657" w:rsidRDefault="000C4B2B" w:rsidP="00E87B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93E8F" w:rsidRPr="00436657" w:rsidTr="00F93E8F">
              <w:trPr>
                <w:trHeight w:val="593"/>
              </w:trPr>
              <w:tc>
                <w:tcPr>
                  <w:tcW w:w="9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C4B2B" w:rsidRDefault="000C4B2B" w:rsidP="000C4B2B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収入金額</w:t>
                  </w:r>
                </w:p>
                <w:p w:rsidR="000C4B2B" w:rsidRPr="00436657" w:rsidRDefault="000C4B2B" w:rsidP="000C4B2B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sz w:val="16"/>
                      <w:szCs w:val="16"/>
                    </w:rPr>
                    <w:t>月額）</w:t>
                  </w:r>
                </w:p>
              </w:tc>
              <w:tc>
                <w:tcPr>
                  <w:tcW w:w="163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0C4B2B" w:rsidRPr="00436657" w:rsidRDefault="000C4B2B" w:rsidP="000C4B2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43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0C4B2B" w:rsidRPr="00436657" w:rsidRDefault="000C4B2B" w:rsidP="000C4B2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43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0C4B2B" w:rsidRPr="00436657" w:rsidRDefault="000C4B2B" w:rsidP="000C4B2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43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0C4B2B" w:rsidRPr="00436657" w:rsidRDefault="000C4B2B" w:rsidP="000C4B2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C4B2B" w:rsidRPr="00436657" w:rsidRDefault="000C4B2B" w:rsidP="000C4B2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F93E8F" w:rsidRPr="00436657" w:rsidTr="00F93E8F">
              <w:trPr>
                <w:trHeight w:val="545"/>
              </w:trPr>
              <w:tc>
                <w:tcPr>
                  <w:tcW w:w="9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93E8F" w:rsidRDefault="000C4B2B" w:rsidP="000C4B2B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預貯金等</w:t>
                  </w:r>
                </w:p>
                <w:p w:rsidR="000C4B2B" w:rsidRPr="00436657" w:rsidRDefault="000C4B2B" w:rsidP="00F93E8F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の</w:t>
                  </w:r>
                  <w:r>
                    <w:rPr>
                      <w:rFonts w:hint="eastAsia"/>
                      <w:sz w:val="16"/>
                      <w:szCs w:val="16"/>
                    </w:rPr>
                    <w:t>金額</w:t>
                  </w:r>
                </w:p>
              </w:tc>
              <w:tc>
                <w:tcPr>
                  <w:tcW w:w="163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0C4B2B" w:rsidRPr="00436657" w:rsidRDefault="000C4B2B" w:rsidP="000C4B2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43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0C4B2B" w:rsidRPr="00436657" w:rsidRDefault="000C4B2B" w:rsidP="000C4B2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43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0C4B2B" w:rsidRPr="00436657" w:rsidRDefault="000C4B2B" w:rsidP="000C4B2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43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0C4B2B" w:rsidRPr="00436657" w:rsidRDefault="000C4B2B" w:rsidP="000C4B2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C4B2B" w:rsidRPr="00436657" w:rsidRDefault="000C4B2B" w:rsidP="000C4B2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E87BB9" w:rsidRPr="00E87BB9" w:rsidRDefault="00E87BB9" w:rsidP="00A25EE2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677A8" w:rsidRPr="005821C4" w:rsidTr="0050610F">
        <w:trPr>
          <w:trHeight w:val="3740"/>
        </w:trPr>
        <w:tc>
          <w:tcPr>
            <w:tcW w:w="9628" w:type="dxa"/>
            <w:gridSpan w:val="4"/>
          </w:tcPr>
          <w:p w:rsidR="009677A8" w:rsidRDefault="009677A8">
            <w:pPr>
              <w:rPr>
                <w:sz w:val="20"/>
                <w:szCs w:val="20"/>
              </w:rPr>
            </w:pPr>
          </w:p>
          <w:p w:rsidR="00203F16" w:rsidRDefault="00203F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F5AD9">
              <w:rPr>
                <w:rFonts w:hint="eastAsia"/>
                <w:sz w:val="20"/>
                <w:szCs w:val="20"/>
              </w:rPr>
              <w:t>就労準備支援事業</w:t>
            </w:r>
            <w:r>
              <w:rPr>
                <w:sz w:val="20"/>
                <w:szCs w:val="20"/>
              </w:rPr>
              <w:t>の利</w:t>
            </w:r>
            <w:r w:rsidR="00D642C4">
              <w:rPr>
                <w:sz w:val="20"/>
                <w:szCs w:val="20"/>
              </w:rPr>
              <w:t>用</w:t>
            </w:r>
            <w:r w:rsidR="00132345">
              <w:rPr>
                <w:rFonts w:hint="eastAsia"/>
                <w:sz w:val="20"/>
                <w:szCs w:val="20"/>
              </w:rPr>
              <w:t>の</w:t>
            </w:r>
            <w:r w:rsidR="00132345">
              <w:rPr>
                <w:sz w:val="20"/>
                <w:szCs w:val="20"/>
              </w:rPr>
              <w:t>申し込みに</w:t>
            </w:r>
            <w:r w:rsidR="00D642C4">
              <w:rPr>
                <w:sz w:val="20"/>
                <w:szCs w:val="20"/>
              </w:rPr>
              <w:t>あたり、私及び私と同一世帯に属する者の</w:t>
            </w:r>
            <w:r w:rsidR="00D642C4">
              <w:rPr>
                <w:rFonts w:hint="eastAsia"/>
                <w:sz w:val="20"/>
                <w:szCs w:val="20"/>
              </w:rPr>
              <w:t>収入</w:t>
            </w:r>
            <w:r>
              <w:rPr>
                <w:sz w:val="20"/>
                <w:szCs w:val="20"/>
              </w:rPr>
              <w:t>及び資産の申立をします。</w:t>
            </w:r>
            <w:r w:rsidR="00C7516A">
              <w:rPr>
                <w:rFonts w:hint="eastAsia"/>
                <w:sz w:val="20"/>
                <w:szCs w:val="20"/>
              </w:rPr>
              <w:t>なお、</w:t>
            </w:r>
            <w:r>
              <w:rPr>
                <w:sz w:val="20"/>
                <w:szCs w:val="20"/>
              </w:rPr>
              <w:t>上記</w:t>
            </w:r>
            <w:r w:rsidR="00C7516A">
              <w:rPr>
                <w:rFonts w:hint="eastAsia"/>
                <w:sz w:val="20"/>
                <w:szCs w:val="20"/>
              </w:rPr>
              <w:t>の申立</w:t>
            </w:r>
            <w:r w:rsidR="00C7516A">
              <w:rPr>
                <w:sz w:val="20"/>
                <w:szCs w:val="20"/>
              </w:rPr>
              <w:t>事項に相違</w:t>
            </w:r>
            <w:r w:rsidR="00C7516A">
              <w:rPr>
                <w:rFonts w:hint="eastAsia"/>
                <w:sz w:val="20"/>
                <w:szCs w:val="20"/>
              </w:rPr>
              <w:t>ないことを誓約</w:t>
            </w:r>
            <w:r w:rsidR="00C7516A">
              <w:rPr>
                <w:sz w:val="20"/>
                <w:szCs w:val="20"/>
              </w:rPr>
              <w:t>します</w:t>
            </w:r>
            <w:r w:rsidR="00C7516A">
              <w:rPr>
                <w:rFonts w:hint="eastAsia"/>
                <w:sz w:val="20"/>
                <w:szCs w:val="20"/>
              </w:rPr>
              <w:t>。</w:t>
            </w:r>
          </w:p>
          <w:p w:rsidR="00203F16" w:rsidRDefault="00203F16">
            <w:pPr>
              <w:rPr>
                <w:sz w:val="20"/>
                <w:szCs w:val="20"/>
              </w:rPr>
            </w:pPr>
          </w:p>
          <w:p w:rsidR="00203F16" w:rsidRDefault="00203F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北海道</w:t>
            </w:r>
            <w:r w:rsidR="00B84BD1" w:rsidRPr="004A0C40">
              <w:rPr>
                <w:rFonts w:hint="eastAsia"/>
                <w:color w:val="FF0000"/>
                <w:sz w:val="20"/>
                <w:szCs w:val="20"/>
              </w:rPr>
              <w:t>知事</w:t>
            </w:r>
            <w:r w:rsidR="00B84B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="004A0C40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様</w:t>
            </w:r>
          </w:p>
          <w:p w:rsidR="00203F16" w:rsidRDefault="00203F16">
            <w:pPr>
              <w:rPr>
                <w:sz w:val="20"/>
                <w:szCs w:val="20"/>
              </w:rPr>
            </w:pPr>
          </w:p>
          <w:p w:rsidR="00203F16" w:rsidRDefault="00203F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966EB">
              <w:rPr>
                <w:sz w:val="20"/>
                <w:szCs w:val="20"/>
              </w:rPr>
              <w:t xml:space="preserve">　　　　　　　　　　　　　　　　　　　　　　　　</w:t>
            </w:r>
            <w:r w:rsidR="009F5AD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　　年　　　月　　　日</w:t>
            </w:r>
          </w:p>
          <w:p w:rsidR="00203F16" w:rsidRPr="009F5AD9" w:rsidRDefault="00203F1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203F16" w:rsidRPr="00203F16" w:rsidRDefault="00203F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A5385">
              <w:rPr>
                <w:sz w:val="20"/>
                <w:szCs w:val="20"/>
              </w:rPr>
              <w:t xml:space="preserve">　　　　　　　　　　　　　　　　　　　　　　　</w:t>
            </w:r>
            <w:r w:rsidR="006A5385">
              <w:rPr>
                <w:rFonts w:hint="eastAsia"/>
                <w:sz w:val="20"/>
                <w:szCs w:val="20"/>
              </w:rPr>
              <w:t>申込者</w:t>
            </w:r>
            <w:r>
              <w:rPr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966E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</w:p>
          <w:p w:rsidR="00203F16" w:rsidRPr="00203F16" w:rsidRDefault="00203F16">
            <w:pPr>
              <w:rPr>
                <w:sz w:val="20"/>
                <w:szCs w:val="20"/>
              </w:rPr>
            </w:pPr>
          </w:p>
        </w:tc>
      </w:tr>
    </w:tbl>
    <w:p w:rsidR="009A327C" w:rsidRDefault="009A327C"/>
    <w:sectPr w:rsidR="009A327C" w:rsidSect="009A327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68" w:rsidRDefault="007B4468" w:rsidP="00B10818">
      <w:r>
        <w:separator/>
      </w:r>
    </w:p>
  </w:endnote>
  <w:endnote w:type="continuationSeparator" w:id="0">
    <w:p w:rsidR="007B4468" w:rsidRDefault="007B4468" w:rsidP="00B1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68" w:rsidRDefault="007B4468" w:rsidP="00B10818">
      <w:r>
        <w:separator/>
      </w:r>
    </w:p>
  </w:footnote>
  <w:footnote w:type="continuationSeparator" w:id="0">
    <w:p w:rsidR="007B4468" w:rsidRDefault="007B4468" w:rsidP="00B1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24"/>
    <w:rsid w:val="00024324"/>
    <w:rsid w:val="000C4B2B"/>
    <w:rsid w:val="00106FC0"/>
    <w:rsid w:val="0012423F"/>
    <w:rsid w:val="00132345"/>
    <w:rsid w:val="001D21F6"/>
    <w:rsid w:val="00203F16"/>
    <w:rsid w:val="00436657"/>
    <w:rsid w:val="00436EA3"/>
    <w:rsid w:val="004821D4"/>
    <w:rsid w:val="004A0C40"/>
    <w:rsid w:val="004A4B44"/>
    <w:rsid w:val="0050610F"/>
    <w:rsid w:val="0057446C"/>
    <w:rsid w:val="005821C4"/>
    <w:rsid w:val="0061181B"/>
    <w:rsid w:val="006A5385"/>
    <w:rsid w:val="007B4468"/>
    <w:rsid w:val="007C71F6"/>
    <w:rsid w:val="008A216D"/>
    <w:rsid w:val="009677A8"/>
    <w:rsid w:val="009A327C"/>
    <w:rsid w:val="009F5AD9"/>
    <w:rsid w:val="00A25EE2"/>
    <w:rsid w:val="00A966EB"/>
    <w:rsid w:val="00B02DE1"/>
    <w:rsid w:val="00B10818"/>
    <w:rsid w:val="00B523B5"/>
    <w:rsid w:val="00B84BD1"/>
    <w:rsid w:val="00C7516A"/>
    <w:rsid w:val="00D20052"/>
    <w:rsid w:val="00D642C4"/>
    <w:rsid w:val="00E06F0E"/>
    <w:rsid w:val="00E87BB9"/>
    <w:rsid w:val="00F40C7F"/>
    <w:rsid w:val="00F93E8F"/>
    <w:rsid w:val="00FC7BA8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49594-0679-41FF-8B08-D816CDA4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818"/>
  </w:style>
  <w:style w:type="paragraph" w:styleId="a6">
    <w:name w:val="footer"/>
    <w:basedOn w:val="a"/>
    <w:link w:val="a7"/>
    <w:uiPriority w:val="99"/>
    <w:unhideWhenUsed/>
    <w:rsid w:val="00B10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29</cp:revision>
  <dcterms:created xsi:type="dcterms:W3CDTF">2016-01-08T02:51:00Z</dcterms:created>
  <dcterms:modified xsi:type="dcterms:W3CDTF">2022-02-02T06:43:00Z</dcterms:modified>
</cp:coreProperties>
</file>