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F46" w:rsidRPr="00B13193" w:rsidRDefault="001D3D45">
      <w:r w:rsidRPr="00B13193">
        <w:rPr>
          <w:rFonts w:hint="eastAsia"/>
        </w:rPr>
        <w:t>（別添</w:t>
      </w:r>
      <w:r w:rsidRPr="00B13193">
        <w:t>１</w:t>
      </w:r>
      <w:r w:rsidRPr="00B13193">
        <w:rPr>
          <w:rFonts w:hint="eastAsia"/>
        </w:rPr>
        <w:t>）</w:t>
      </w:r>
    </w:p>
    <w:p w:rsidR="001D3D45" w:rsidRPr="00B13193" w:rsidRDefault="001D3D45" w:rsidP="001D3D45">
      <w:pPr>
        <w:ind w:firstLineChars="200" w:firstLine="420"/>
        <w:rPr>
          <w:sz w:val="28"/>
          <w:szCs w:val="28"/>
        </w:rPr>
      </w:pPr>
      <w:r w:rsidRPr="00B13193">
        <w:rPr>
          <w:rFonts w:hint="eastAsia"/>
        </w:rPr>
        <w:t xml:space="preserve">　　　</w:t>
      </w:r>
      <w:r w:rsidRPr="00B13193">
        <w:t xml:space="preserve">　　</w:t>
      </w:r>
      <w:r w:rsidRPr="00B13193">
        <w:rPr>
          <w:sz w:val="28"/>
          <w:szCs w:val="28"/>
        </w:rPr>
        <w:t>計画書作成</w:t>
      </w:r>
      <w:r w:rsidRPr="00B13193">
        <w:rPr>
          <w:rFonts w:hint="eastAsia"/>
          <w:sz w:val="28"/>
          <w:szCs w:val="28"/>
        </w:rPr>
        <w:t>留意</w:t>
      </w:r>
      <w:r w:rsidRPr="00B13193">
        <w:rPr>
          <w:sz w:val="28"/>
          <w:szCs w:val="28"/>
        </w:rPr>
        <w:t>事項</w:t>
      </w:r>
      <w:r w:rsidRPr="00B13193">
        <w:rPr>
          <w:rFonts w:hint="eastAsia"/>
          <w:sz w:val="28"/>
          <w:szCs w:val="28"/>
        </w:rPr>
        <w:t>（</w:t>
      </w:r>
      <w:r w:rsidR="00B13193" w:rsidRPr="00B13193">
        <w:rPr>
          <w:rFonts w:hint="eastAsia"/>
          <w:sz w:val="28"/>
          <w:szCs w:val="28"/>
        </w:rPr>
        <w:t>Ｒ６</w:t>
      </w:r>
      <w:r w:rsidRPr="00B13193">
        <w:rPr>
          <w:rFonts w:hint="eastAsia"/>
          <w:sz w:val="28"/>
          <w:szCs w:val="28"/>
        </w:rPr>
        <w:t>障害</w:t>
      </w:r>
      <w:r w:rsidRPr="00B13193">
        <w:rPr>
          <w:sz w:val="28"/>
          <w:szCs w:val="28"/>
        </w:rPr>
        <w:t>社</w:t>
      </w:r>
      <w:r w:rsidRPr="00B13193">
        <w:rPr>
          <w:rFonts w:hint="eastAsia"/>
          <w:sz w:val="28"/>
          <w:szCs w:val="28"/>
        </w:rPr>
        <w:t>福整備）</w:t>
      </w:r>
    </w:p>
    <w:p w:rsidR="001D3D45" w:rsidRPr="00B13193" w:rsidRDefault="001D3D45" w:rsidP="001D3D45">
      <w:pPr>
        <w:rPr>
          <w:szCs w:val="21"/>
        </w:rPr>
      </w:pPr>
    </w:p>
    <w:p w:rsidR="001D3D45" w:rsidRPr="00B13193" w:rsidRDefault="001D3D45" w:rsidP="001D3D45">
      <w:pPr>
        <w:ind w:left="210" w:hangingChars="100" w:hanging="210"/>
        <w:rPr>
          <w:szCs w:val="21"/>
        </w:rPr>
      </w:pPr>
      <w:r w:rsidRPr="00B13193">
        <w:rPr>
          <w:rFonts w:hint="eastAsia"/>
          <w:szCs w:val="21"/>
        </w:rPr>
        <w:t>１</w:t>
      </w:r>
      <w:r w:rsidRPr="00B13193">
        <w:rPr>
          <w:szCs w:val="21"/>
        </w:rPr>
        <w:t xml:space="preserve">　</w:t>
      </w:r>
      <w:r w:rsidRPr="00B13193">
        <w:rPr>
          <w:rFonts w:hint="eastAsia"/>
          <w:szCs w:val="21"/>
        </w:rPr>
        <w:t>計画書</w:t>
      </w:r>
      <w:r w:rsidRPr="00B13193">
        <w:rPr>
          <w:szCs w:val="21"/>
        </w:rPr>
        <w:t>を作成する場合は、</w:t>
      </w:r>
      <w:r w:rsidRPr="00B13193">
        <w:rPr>
          <w:rFonts w:hint="eastAsia"/>
          <w:szCs w:val="21"/>
        </w:rPr>
        <w:t>別添</w:t>
      </w:r>
      <w:r w:rsidRPr="00B13193">
        <w:rPr>
          <w:szCs w:val="21"/>
        </w:rPr>
        <w:t>２「</w:t>
      </w:r>
      <w:r w:rsidRPr="00B13193">
        <w:rPr>
          <w:rFonts w:hint="eastAsia"/>
          <w:szCs w:val="21"/>
        </w:rPr>
        <w:t>障害者施設</w:t>
      </w:r>
      <w:r w:rsidRPr="00B13193">
        <w:rPr>
          <w:szCs w:val="21"/>
        </w:rPr>
        <w:t>整備計画提出</w:t>
      </w:r>
      <w:r w:rsidRPr="00B13193">
        <w:rPr>
          <w:rFonts w:hint="eastAsia"/>
          <w:szCs w:val="21"/>
        </w:rPr>
        <w:t>書類</w:t>
      </w:r>
      <w:r w:rsidRPr="00B13193">
        <w:rPr>
          <w:szCs w:val="21"/>
        </w:rPr>
        <w:t>一覧表</w:t>
      </w:r>
      <w:r w:rsidRPr="00B13193">
        <w:rPr>
          <w:rFonts w:hint="eastAsia"/>
          <w:szCs w:val="21"/>
        </w:rPr>
        <w:t>」</w:t>
      </w:r>
      <w:r w:rsidRPr="00B13193">
        <w:rPr>
          <w:szCs w:val="21"/>
        </w:rPr>
        <w:t>を作成し、計画</w:t>
      </w:r>
      <w:r w:rsidRPr="00B13193">
        <w:rPr>
          <w:rFonts w:hint="eastAsia"/>
          <w:szCs w:val="21"/>
        </w:rPr>
        <w:t>書類</w:t>
      </w:r>
      <w:r w:rsidRPr="00B13193">
        <w:rPr>
          <w:szCs w:val="21"/>
        </w:rPr>
        <w:t>の先頭に綴り、</w:t>
      </w:r>
      <w:r w:rsidRPr="00B13193">
        <w:rPr>
          <w:rFonts w:hint="eastAsia"/>
          <w:szCs w:val="21"/>
        </w:rPr>
        <w:t>No.</w:t>
      </w:r>
      <w:r w:rsidR="006B6F2F" w:rsidRPr="00B13193">
        <w:rPr>
          <w:szCs w:val="21"/>
        </w:rPr>
        <w:t>順に計画書類を編</w:t>
      </w:r>
      <w:r w:rsidR="006B6F2F" w:rsidRPr="00B13193">
        <w:rPr>
          <w:rFonts w:hint="eastAsia"/>
          <w:szCs w:val="21"/>
        </w:rPr>
        <w:t>さん</w:t>
      </w:r>
      <w:r w:rsidRPr="00B13193">
        <w:rPr>
          <w:szCs w:val="21"/>
        </w:rPr>
        <w:t>すること。</w:t>
      </w:r>
    </w:p>
    <w:p w:rsidR="001D3D45" w:rsidRPr="00B13193" w:rsidRDefault="001D3D45" w:rsidP="001D3D45">
      <w:pPr>
        <w:ind w:left="210" w:hangingChars="100" w:hanging="210"/>
        <w:rPr>
          <w:szCs w:val="21"/>
        </w:rPr>
      </w:pPr>
      <w:r w:rsidRPr="00B13193">
        <w:rPr>
          <w:rFonts w:hint="eastAsia"/>
          <w:szCs w:val="21"/>
        </w:rPr>
        <w:t xml:space="preserve">　</w:t>
      </w:r>
      <w:r w:rsidRPr="00B13193">
        <w:rPr>
          <w:szCs w:val="21"/>
        </w:rPr>
        <w:t xml:space="preserve">　また、各</w:t>
      </w:r>
      <w:r w:rsidRPr="00B13193">
        <w:rPr>
          <w:rFonts w:hint="eastAsia"/>
          <w:szCs w:val="21"/>
        </w:rPr>
        <w:t>計画</w:t>
      </w:r>
      <w:r w:rsidRPr="00B13193">
        <w:rPr>
          <w:szCs w:val="21"/>
        </w:rPr>
        <w:t>書類には、提出書類一覧表の</w:t>
      </w:r>
      <w:r w:rsidRPr="00B13193">
        <w:rPr>
          <w:rFonts w:hint="eastAsia"/>
          <w:szCs w:val="21"/>
        </w:rPr>
        <w:t>No.</w:t>
      </w:r>
      <w:r w:rsidRPr="00B13193">
        <w:rPr>
          <w:szCs w:val="21"/>
        </w:rPr>
        <w:t>と</w:t>
      </w:r>
      <w:r w:rsidRPr="00B13193">
        <w:rPr>
          <w:rFonts w:hint="eastAsia"/>
          <w:szCs w:val="21"/>
        </w:rPr>
        <w:t>同じ</w:t>
      </w:r>
      <w:r w:rsidRPr="00B13193">
        <w:rPr>
          <w:szCs w:val="21"/>
        </w:rPr>
        <w:t>番号のインデックスを</w:t>
      </w:r>
      <w:r w:rsidRPr="00B13193">
        <w:rPr>
          <w:rFonts w:hint="eastAsia"/>
          <w:szCs w:val="21"/>
        </w:rPr>
        <w:t>付ける</w:t>
      </w:r>
      <w:r w:rsidRPr="00B13193">
        <w:rPr>
          <w:szCs w:val="21"/>
        </w:rPr>
        <w:t>こと。</w:t>
      </w:r>
    </w:p>
    <w:p w:rsidR="001D3D45" w:rsidRPr="00B13193" w:rsidRDefault="001D3D45" w:rsidP="001D3D45">
      <w:pPr>
        <w:rPr>
          <w:szCs w:val="21"/>
        </w:rPr>
      </w:pPr>
      <w:r w:rsidRPr="00B13193">
        <w:rPr>
          <w:rFonts w:hint="eastAsia"/>
          <w:szCs w:val="21"/>
        </w:rPr>
        <w:t xml:space="preserve">　　</w:t>
      </w:r>
      <w:r w:rsidRPr="00B13193">
        <w:rPr>
          <w:szCs w:val="21"/>
        </w:rPr>
        <w:t>（</w:t>
      </w:r>
      <w:r w:rsidRPr="00B13193">
        <w:rPr>
          <w:rFonts w:hint="eastAsia"/>
          <w:szCs w:val="21"/>
        </w:rPr>
        <w:t>インデックス</w:t>
      </w:r>
      <w:r w:rsidRPr="00B13193">
        <w:rPr>
          <w:szCs w:val="21"/>
        </w:rPr>
        <w:t>については、各様式に直接貼らずに前に</w:t>
      </w:r>
      <w:r w:rsidRPr="00B13193">
        <w:rPr>
          <w:rFonts w:hint="eastAsia"/>
          <w:szCs w:val="21"/>
        </w:rPr>
        <w:t>白紙</w:t>
      </w:r>
      <w:r w:rsidRPr="00B13193">
        <w:rPr>
          <w:szCs w:val="21"/>
        </w:rPr>
        <w:t>を入れ、白</w:t>
      </w:r>
      <w:r w:rsidRPr="00B13193">
        <w:rPr>
          <w:rFonts w:hint="eastAsia"/>
          <w:szCs w:val="21"/>
        </w:rPr>
        <w:t>紙</w:t>
      </w:r>
      <w:r w:rsidRPr="00B13193">
        <w:rPr>
          <w:szCs w:val="21"/>
        </w:rPr>
        <w:t>に貼ること。）</w:t>
      </w:r>
    </w:p>
    <w:p w:rsidR="001D3D45" w:rsidRPr="00B13193" w:rsidRDefault="001D3D45" w:rsidP="001D3D45">
      <w:pPr>
        <w:rPr>
          <w:szCs w:val="21"/>
        </w:rPr>
      </w:pPr>
      <w:r w:rsidRPr="00B13193">
        <w:rPr>
          <w:rFonts w:hint="eastAsia"/>
          <w:szCs w:val="21"/>
        </w:rPr>
        <w:t>２</w:t>
      </w:r>
      <w:r w:rsidRPr="00B13193">
        <w:rPr>
          <w:szCs w:val="21"/>
        </w:rPr>
        <w:t xml:space="preserve">　各様式等の作成に</w:t>
      </w:r>
      <w:r w:rsidR="006B6F2F" w:rsidRPr="00B13193">
        <w:rPr>
          <w:rFonts w:hint="eastAsia"/>
          <w:szCs w:val="21"/>
        </w:rPr>
        <w:t>当たって</w:t>
      </w:r>
      <w:r w:rsidRPr="00B13193">
        <w:rPr>
          <w:szCs w:val="21"/>
        </w:rPr>
        <w:t>は</w:t>
      </w:r>
      <w:r w:rsidRPr="00B13193">
        <w:rPr>
          <w:rFonts w:hint="eastAsia"/>
          <w:szCs w:val="21"/>
        </w:rPr>
        <w:t>、</w:t>
      </w:r>
      <w:r w:rsidRPr="00B13193">
        <w:rPr>
          <w:szCs w:val="21"/>
        </w:rPr>
        <w:t>それぞれ</w:t>
      </w:r>
      <w:r w:rsidRPr="00B13193">
        <w:rPr>
          <w:rFonts w:hint="eastAsia"/>
          <w:szCs w:val="21"/>
        </w:rPr>
        <w:t>の</w:t>
      </w:r>
      <w:r w:rsidRPr="00B13193">
        <w:rPr>
          <w:szCs w:val="21"/>
        </w:rPr>
        <w:t>記載留意事項等を参照すること。</w:t>
      </w:r>
    </w:p>
    <w:p w:rsidR="001D3D45" w:rsidRPr="00B13193" w:rsidRDefault="001D3D45" w:rsidP="00C50BD0">
      <w:pPr>
        <w:ind w:left="210" w:hangingChars="100" w:hanging="210"/>
        <w:rPr>
          <w:szCs w:val="21"/>
        </w:rPr>
      </w:pPr>
      <w:r w:rsidRPr="00B13193">
        <w:rPr>
          <w:rFonts w:hint="eastAsia"/>
          <w:szCs w:val="21"/>
        </w:rPr>
        <w:t>３</w:t>
      </w:r>
      <w:r w:rsidRPr="00B13193">
        <w:rPr>
          <w:szCs w:val="21"/>
        </w:rPr>
        <w:t xml:space="preserve">　計画書は１計画につき１冊とし、</w:t>
      </w:r>
      <w:r w:rsidRPr="00B13193">
        <w:rPr>
          <w:rFonts w:hint="eastAsia"/>
          <w:szCs w:val="21"/>
        </w:rPr>
        <w:t>フラットファイル</w:t>
      </w:r>
      <w:r w:rsidRPr="00B13193">
        <w:rPr>
          <w:szCs w:val="21"/>
        </w:rPr>
        <w:t>（</w:t>
      </w:r>
      <w:r w:rsidRPr="00B13193">
        <w:rPr>
          <w:rFonts w:hint="eastAsia"/>
          <w:szCs w:val="21"/>
        </w:rPr>
        <w:t>Ａ</w:t>
      </w:r>
      <w:r w:rsidR="00C50BD0" w:rsidRPr="00B13193">
        <w:rPr>
          <w:rFonts w:hint="eastAsia"/>
          <w:szCs w:val="21"/>
        </w:rPr>
        <w:t>４</w:t>
      </w:r>
      <w:r w:rsidR="00C50BD0" w:rsidRPr="00B13193">
        <w:rPr>
          <w:szCs w:val="21"/>
        </w:rPr>
        <w:t>－Ｓ：色指定なし</w:t>
      </w:r>
      <w:r w:rsidRPr="00B13193">
        <w:rPr>
          <w:szCs w:val="21"/>
        </w:rPr>
        <w:t>）</w:t>
      </w:r>
      <w:r w:rsidR="00C50BD0" w:rsidRPr="00B13193">
        <w:rPr>
          <w:rFonts w:hint="eastAsia"/>
          <w:szCs w:val="21"/>
        </w:rPr>
        <w:t>に綴じる</w:t>
      </w:r>
      <w:r w:rsidR="00C50BD0" w:rsidRPr="00B13193">
        <w:rPr>
          <w:szCs w:val="21"/>
        </w:rPr>
        <w:t>こと</w:t>
      </w:r>
      <w:r w:rsidR="00C50BD0" w:rsidRPr="00B13193">
        <w:rPr>
          <w:rFonts w:hint="eastAsia"/>
          <w:szCs w:val="21"/>
        </w:rPr>
        <w:t>。</w:t>
      </w:r>
    </w:p>
    <w:p w:rsidR="00C50BD0" w:rsidRPr="00B13193" w:rsidRDefault="00C50BD0" w:rsidP="00C50BD0">
      <w:pPr>
        <w:ind w:left="210" w:hangingChars="100" w:hanging="210"/>
        <w:rPr>
          <w:szCs w:val="21"/>
        </w:rPr>
      </w:pPr>
      <w:r w:rsidRPr="00B13193">
        <w:rPr>
          <w:rFonts w:hint="eastAsia"/>
          <w:szCs w:val="21"/>
        </w:rPr>
        <w:t>４</w:t>
      </w:r>
      <w:r w:rsidRPr="00B13193">
        <w:rPr>
          <w:szCs w:val="21"/>
        </w:rPr>
        <w:t xml:space="preserve">　</w:t>
      </w:r>
      <w:r w:rsidR="00B86471" w:rsidRPr="00B13193">
        <w:rPr>
          <w:rFonts w:hint="eastAsia"/>
          <w:szCs w:val="21"/>
        </w:rPr>
        <w:t>フラットファイ</w:t>
      </w:r>
      <w:r w:rsidRPr="00B13193">
        <w:rPr>
          <w:rFonts w:hint="eastAsia"/>
          <w:szCs w:val="21"/>
        </w:rPr>
        <w:t>ルの</w:t>
      </w:r>
      <w:r w:rsidRPr="00B13193">
        <w:rPr>
          <w:szCs w:val="21"/>
        </w:rPr>
        <w:t>表紙、背表紙は、別添３のとおりテプラ等で表示をすること。</w:t>
      </w:r>
    </w:p>
    <w:p w:rsidR="00C50BD0" w:rsidRPr="00B13193" w:rsidRDefault="00C50BD0" w:rsidP="004E16E5">
      <w:pPr>
        <w:ind w:left="210" w:hangingChars="100" w:hanging="210"/>
        <w:rPr>
          <w:szCs w:val="21"/>
        </w:rPr>
      </w:pPr>
      <w:r w:rsidRPr="00B13193">
        <w:rPr>
          <w:rFonts w:hint="eastAsia"/>
          <w:szCs w:val="21"/>
        </w:rPr>
        <w:t>５</w:t>
      </w:r>
      <w:r w:rsidR="003F66DC" w:rsidRPr="00B13193">
        <w:rPr>
          <w:szCs w:val="21"/>
        </w:rPr>
        <w:t xml:space="preserve">　国庫補助基準額については、令和</w:t>
      </w:r>
      <w:r w:rsidR="00B13193" w:rsidRPr="00B13193">
        <w:rPr>
          <w:rFonts w:hint="eastAsia"/>
          <w:szCs w:val="21"/>
        </w:rPr>
        <w:t>６</w:t>
      </w:r>
      <w:r w:rsidR="00B13193" w:rsidRPr="00B13193">
        <w:rPr>
          <w:szCs w:val="21"/>
        </w:rPr>
        <w:t>年度障がい者</w:t>
      </w:r>
      <w:r w:rsidRPr="00B13193">
        <w:rPr>
          <w:rFonts w:hint="eastAsia"/>
          <w:szCs w:val="21"/>
        </w:rPr>
        <w:t>福祉施設</w:t>
      </w:r>
      <w:r w:rsidRPr="00B13193">
        <w:rPr>
          <w:szCs w:val="21"/>
        </w:rPr>
        <w:t>整備方針（</w:t>
      </w:r>
      <w:r w:rsidR="00893513" w:rsidRPr="00B13193">
        <w:rPr>
          <w:rFonts w:hint="eastAsia"/>
          <w:szCs w:val="21"/>
        </w:rPr>
        <w:t>令和４</w:t>
      </w:r>
      <w:r w:rsidR="004E16E5" w:rsidRPr="00B13193">
        <w:rPr>
          <w:szCs w:val="21"/>
        </w:rPr>
        <w:t>年</w:t>
      </w:r>
      <w:r w:rsidR="00412ACD" w:rsidRPr="00B13193">
        <w:rPr>
          <w:rFonts w:hint="eastAsia"/>
          <w:szCs w:val="21"/>
        </w:rPr>
        <w:t>７</w:t>
      </w:r>
      <w:r w:rsidR="004E16E5" w:rsidRPr="00B13193">
        <w:rPr>
          <w:szCs w:val="21"/>
        </w:rPr>
        <w:t>月</w:t>
      </w:r>
      <w:r w:rsidR="001824B5" w:rsidRPr="00B13193">
        <w:rPr>
          <w:rFonts w:hint="eastAsia"/>
          <w:szCs w:val="21"/>
        </w:rPr>
        <w:t xml:space="preserve">　　</w:t>
      </w:r>
      <w:r w:rsidRPr="00B13193">
        <w:rPr>
          <w:szCs w:val="21"/>
        </w:rPr>
        <w:t>日付け障</w:t>
      </w:r>
      <w:r w:rsidRPr="00B13193">
        <w:rPr>
          <w:rFonts w:hint="eastAsia"/>
          <w:szCs w:val="21"/>
        </w:rPr>
        <w:t>福第</w:t>
      </w:r>
      <w:r w:rsidR="001824B5" w:rsidRPr="00B13193">
        <w:rPr>
          <w:rFonts w:hint="eastAsia"/>
          <w:szCs w:val="21"/>
        </w:rPr>
        <w:t xml:space="preserve">　　</w:t>
      </w:r>
      <w:r w:rsidRPr="00B13193">
        <w:rPr>
          <w:szCs w:val="21"/>
        </w:rPr>
        <w:t>号）</w:t>
      </w:r>
      <w:r w:rsidRPr="00B13193">
        <w:rPr>
          <w:rFonts w:hint="eastAsia"/>
          <w:szCs w:val="21"/>
        </w:rPr>
        <w:t>での整備</w:t>
      </w:r>
      <w:r w:rsidRPr="00B13193">
        <w:rPr>
          <w:szCs w:val="21"/>
        </w:rPr>
        <w:t>計画協議用基準単価（</w:t>
      </w:r>
      <w:r w:rsidRPr="00B13193">
        <w:rPr>
          <w:rFonts w:hint="eastAsia"/>
          <w:szCs w:val="21"/>
        </w:rPr>
        <w:t>案</w:t>
      </w:r>
      <w:r w:rsidRPr="00B13193">
        <w:rPr>
          <w:szCs w:val="21"/>
        </w:rPr>
        <w:t>）</w:t>
      </w:r>
      <w:r w:rsidRPr="00B13193">
        <w:rPr>
          <w:rFonts w:hint="eastAsia"/>
          <w:szCs w:val="21"/>
        </w:rPr>
        <w:t>に</w:t>
      </w:r>
      <w:r w:rsidRPr="00B13193">
        <w:rPr>
          <w:szCs w:val="21"/>
        </w:rPr>
        <w:t>よること。</w:t>
      </w:r>
    </w:p>
    <w:p w:rsidR="00C50BD0" w:rsidRPr="00B13193" w:rsidRDefault="00C50BD0" w:rsidP="00C50BD0">
      <w:pPr>
        <w:ind w:left="210" w:hangingChars="100" w:hanging="210"/>
        <w:rPr>
          <w:szCs w:val="21"/>
        </w:rPr>
      </w:pPr>
      <w:r w:rsidRPr="00B13193">
        <w:rPr>
          <w:rFonts w:hint="eastAsia"/>
          <w:szCs w:val="21"/>
        </w:rPr>
        <w:t xml:space="preserve">　</w:t>
      </w:r>
      <w:r w:rsidRPr="00B13193">
        <w:rPr>
          <w:szCs w:val="21"/>
        </w:rPr>
        <w:t xml:space="preserve">　なお、基準単価（</w:t>
      </w:r>
      <w:r w:rsidRPr="00B13193">
        <w:rPr>
          <w:rFonts w:hint="eastAsia"/>
          <w:szCs w:val="21"/>
        </w:rPr>
        <w:t>案</w:t>
      </w:r>
      <w:r w:rsidRPr="00B13193">
        <w:rPr>
          <w:szCs w:val="21"/>
        </w:rPr>
        <w:t>）</w:t>
      </w:r>
      <w:r w:rsidRPr="00B13193">
        <w:rPr>
          <w:rFonts w:hint="eastAsia"/>
          <w:szCs w:val="21"/>
        </w:rPr>
        <w:t>は</w:t>
      </w:r>
      <w:r w:rsidR="001824B5" w:rsidRPr="00B13193">
        <w:rPr>
          <w:szCs w:val="21"/>
        </w:rPr>
        <w:t>、令和</w:t>
      </w:r>
      <w:r w:rsidR="00B13193" w:rsidRPr="00B13193">
        <w:rPr>
          <w:rFonts w:hint="eastAsia"/>
          <w:szCs w:val="21"/>
        </w:rPr>
        <w:t>５</w:t>
      </w:r>
      <w:r w:rsidR="002D3138">
        <w:rPr>
          <w:rFonts w:hint="eastAsia"/>
          <w:szCs w:val="21"/>
        </w:rPr>
        <w:t>年</w:t>
      </w:r>
      <w:r w:rsidR="001824B5" w:rsidRPr="00B13193">
        <w:rPr>
          <w:szCs w:val="21"/>
        </w:rPr>
        <w:t>度の国単価をもとに設定したものであるが、令和</w:t>
      </w:r>
      <w:r w:rsidR="00B13193" w:rsidRPr="00B13193">
        <w:rPr>
          <w:rFonts w:hint="eastAsia"/>
          <w:szCs w:val="21"/>
        </w:rPr>
        <w:t>６</w:t>
      </w:r>
      <w:r w:rsidR="00412ACD" w:rsidRPr="00B13193">
        <w:rPr>
          <w:szCs w:val="21"/>
        </w:rPr>
        <w:t>年</w:t>
      </w:r>
      <w:r w:rsidRPr="00B13193">
        <w:rPr>
          <w:szCs w:val="21"/>
        </w:rPr>
        <w:t>度については変更となる可能性があるので留意のこと。</w:t>
      </w:r>
    </w:p>
    <w:p w:rsidR="00C50BD0" w:rsidRPr="00B13193" w:rsidRDefault="00C50BD0" w:rsidP="00C50BD0">
      <w:pPr>
        <w:ind w:left="210" w:hangingChars="100" w:hanging="210"/>
        <w:rPr>
          <w:szCs w:val="21"/>
        </w:rPr>
      </w:pPr>
      <w:r w:rsidRPr="00B13193">
        <w:rPr>
          <w:rFonts w:hint="eastAsia"/>
          <w:szCs w:val="21"/>
        </w:rPr>
        <w:t>６</w:t>
      </w:r>
      <w:r w:rsidRPr="00B13193">
        <w:rPr>
          <w:szCs w:val="21"/>
        </w:rPr>
        <w:t xml:space="preserve">　都道府県補助予定額</w:t>
      </w:r>
      <w:r w:rsidRPr="00B13193">
        <w:rPr>
          <w:rFonts w:hint="eastAsia"/>
          <w:szCs w:val="21"/>
        </w:rPr>
        <w:t>については</w:t>
      </w:r>
      <w:r w:rsidRPr="00B13193">
        <w:rPr>
          <w:szCs w:val="21"/>
        </w:rPr>
        <w:t>、次のとおりとする。</w:t>
      </w:r>
    </w:p>
    <w:p w:rsidR="00C50BD0" w:rsidRPr="00B13193" w:rsidRDefault="00C50BD0" w:rsidP="00C50BD0">
      <w:pPr>
        <w:ind w:left="210" w:hangingChars="100" w:hanging="210"/>
        <w:rPr>
          <w:szCs w:val="21"/>
        </w:rPr>
      </w:pPr>
      <w:r w:rsidRPr="00B13193">
        <w:rPr>
          <w:rFonts w:hint="eastAsia"/>
          <w:szCs w:val="21"/>
        </w:rPr>
        <w:t xml:space="preserve">　</w:t>
      </w:r>
      <w:r w:rsidRPr="00B13193">
        <w:rPr>
          <w:szCs w:val="21"/>
        </w:rPr>
        <w:t xml:space="preserve">　対象経費の実支出予定額の</w:t>
      </w:r>
      <w:r w:rsidR="00C94D7F" w:rsidRPr="00B13193">
        <w:rPr>
          <w:rFonts w:hint="eastAsia"/>
          <w:szCs w:val="21"/>
        </w:rPr>
        <w:t>合計額</w:t>
      </w:r>
      <w:r w:rsidR="00C94D7F" w:rsidRPr="00B13193">
        <w:rPr>
          <w:szCs w:val="21"/>
        </w:rPr>
        <w:t>と、総事業費から寄付金その他の収入額を控除した額とを比較して少ない方の</w:t>
      </w:r>
      <w:r w:rsidR="00C94D7F" w:rsidRPr="00B13193">
        <w:rPr>
          <w:rFonts w:hint="eastAsia"/>
          <w:szCs w:val="21"/>
        </w:rPr>
        <w:t>額</w:t>
      </w:r>
      <w:r w:rsidR="00C94D7F" w:rsidRPr="00B13193">
        <w:rPr>
          <w:szCs w:val="21"/>
        </w:rPr>
        <w:t>を選定し、補助率４分の３を乗じて得た金額と、国庫補助基準額の合計額</w:t>
      </w:r>
      <w:r w:rsidR="00C94D7F" w:rsidRPr="00B13193">
        <w:rPr>
          <w:rFonts w:hint="eastAsia"/>
          <w:szCs w:val="21"/>
        </w:rPr>
        <w:t>を</w:t>
      </w:r>
      <w:r w:rsidR="00C94D7F" w:rsidRPr="00B13193">
        <w:rPr>
          <w:szCs w:val="21"/>
        </w:rPr>
        <w:t>比較して少ない額とする</w:t>
      </w:r>
      <w:r w:rsidR="00C94D7F" w:rsidRPr="00B13193">
        <w:rPr>
          <w:rFonts w:hint="eastAsia"/>
          <w:szCs w:val="21"/>
        </w:rPr>
        <w:t>（千円</w:t>
      </w:r>
      <w:r w:rsidR="00C94D7F" w:rsidRPr="00B13193">
        <w:rPr>
          <w:szCs w:val="21"/>
        </w:rPr>
        <w:t>未満切捨て</w:t>
      </w:r>
      <w:r w:rsidR="00C94D7F" w:rsidRPr="00B13193">
        <w:rPr>
          <w:rFonts w:hint="eastAsia"/>
          <w:szCs w:val="21"/>
        </w:rPr>
        <w:t>）</w:t>
      </w:r>
      <w:r w:rsidR="00C94D7F" w:rsidRPr="00B13193">
        <w:rPr>
          <w:szCs w:val="21"/>
        </w:rPr>
        <w:t>。</w:t>
      </w:r>
      <w:bookmarkStart w:id="0" w:name="_GoBack"/>
      <w:bookmarkEnd w:id="0"/>
    </w:p>
    <w:p w:rsidR="00C94D7F" w:rsidRPr="00B13193" w:rsidRDefault="00C94D7F" w:rsidP="00C50BD0">
      <w:pPr>
        <w:ind w:left="210" w:hangingChars="100" w:hanging="210"/>
        <w:rPr>
          <w:szCs w:val="21"/>
        </w:rPr>
      </w:pPr>
      <w:r w:rsidRPr="00B13193">
        <w:rPr>
          <w:rFonts w:hint="eastAsia"/>
          <w:szCs w:val="21"/>
        </w:rPr>
        <w:t>７</w:t>
      </w:r>
      <w:r w:rsidRPr="00B13193">
        <w:rPr>
          <w:szCs w:val="21"/>
        </w:rPr>
        <w:t xml:space="preserve">　国庫補助基本額については、６と同額とすること。</w:t>
      </w:r>
    </w:p>
    <w:p w:rsidR="00C94D7F" w:rsidRPr="00B13193" w:rsidRDefault="00C94D7F" w:rsidP="00C50BD0">
      <w:pPr>
        <w:ind w:left="210" w:hangingChars="100" w:hanging="210"/>
        <w:rPr>
          <w:szCs w:val="21"/>
        </w:rPr>
      </w:pPr>
      <w:r w:rsidRPr="00B13193">
        <w:rPr>
          <w:rFonts w:hint="eastAsia"/>
          <w:szCs w:val="21"/>
        </w:rPr>
        <w:t>８</w:t>
      </w:r>
      <w:r w:rsidRPr="00B13193">
        <w:rPr>
          <w:szCs w:val="21"/>
        </w:rPr>
        <w:t xml:space="preserve">　国庫補助所要額については、</w:t>
      </w:r>
      <w:r w:rsidRPr="00B13193">
        <w:rPr>
          <w:rFonts w:hint="eastAsia"/>
          <w:szCs w:val="21"/>
        </w:rPr>
        <w:t>７</w:t>
      </w:r>
      <w:r w:rsidRPr="00B13193">
        <w:rPr>
          <w:szCs w:val="21"/>
        </w:rPr>
        <w:t>に３</w:t>
      </w:r>
      <w:r w:rsidRPr="00B13193">
        <w:rPr>
          <w:rFonts w:hint="eastAsia"/>
          <w:szCs w:val="21"/>
        </w:rPr>
        <w:t>分</w:t>
      </w:r>
      <w:r w:rsidRPr="00B13193">
        <w:rPr>
          <w:szCs w:val="21"/>
        </w:rPr>
        <w:t>の２を乗じた</w:t>
      </w:r>
      <w:r w:rsidRPr="00B13193">
        <w:rPr>
          <w:rFonts w:hint="eastAsia"/>
          <w:szCs w:val="21"/>
        </w:rPr>
        <w:t>額</w:t>
      </w:r>
      <w:r w:rsidRPr="00B13193">
        <w:rPr>
          <w:szCs w:val="21"/>
        </w:rPr>
        <w:t>とする</w:t>
      </w:r>
      <w:r w:rsidRPr="00B13193">
        <w:rPr>
          <w:rFonts w:hint="eastAsia"/>
          <w:szCs w:val="21"/>
        </w:rPr>
        <w:t>（千円</w:t>
      </w:r>
      <w:r w:rsidRPr="00B13193">
        <w:rPr>
          <w:szCs w:val="21"/>
        </w:rPr>
        <w:t>未満切捨て</w:t>
      </w:r>
      <w:r w:rsidRPr="00B13193">
        <w:rPr>
          <w:rFonts w:hint="eastAsia"/>
          <w:szCs w:val="21"/>
        </w:rPr>
        <w:t>）</w:t>
      </w:r>
      <w:r w:rsidRPr="00B13193">
        <w:rPr>
          <w:szCs w:val="21"/>
        </w:rPr>
        <w:t>。</w:t>
      </w:r>
    </w:p>
    <w:p w:rsidR="00C94D7F" w:rsidRPr="00B13193" w:rsidRDefault="00C94D7F" w:rsidP="00C50BD0">
      <w:pPr>
        <w:ind w:left="210" w:hangingChars="100" w:hanging="210"/>
        <w:rPr>
          <w:szCs w:val="21"/>
        </w:rPr>
      </w:pPr>
      <w:r w:rsidRPr="00B13193">
        <w:rPr>
          <w:rFonts w:hint="eastAsia"/>
          <w:szCs w:val="21"/>
        </w:rPr>
        <w:t>９</w:t>
      </w:r>
      <w:r w:rsidRPr="00B13193">
        <w:rPr>
          <w:szCs w:val="21"/>
        </w:rPr>
        <w:t xml:space="preserve">　設計積算書、見積書、工事請負契約書、贈与契約（</w:t>
      </w:r>
      <w:r w:rsidRPr="00B13193">
        <w:rPr>
          <w:rFonts w:hint="eastAsia"/>
          <w:szCs w:val="21"/>
        </w:rPr>
        <w:t>確約</w:t>
      </w:r>
      <w:r w:rsidRPr="00B13193">
        <w:rPr>
          <w:szCs w:val="21"/>
        </w:rPr>
        <w:t>）</w:t>
      </w:r>
      <w:r w:rsidRPr="00B13193">
        <w:rPr>
          <w:rFonts w:hint="eastAsia"/>
          <w:szCs w:val="21"/>
        </w:rPr>
        <w:t>書</w:t>
      </w:r>
      <w:r w:rsidRPr="00B13193">
        <w:rPr>
          <w:szCs w:val="21"/>
        </w:rPr>
        <w:t>、債務負担確約書</w:t>
      </w:r>
      <w:r w:rsidRPr="00B13193">
        <w:rPr>
          <w:rFonts w:hint="eastAsia"/>
          <w:szCs w:val="21"/>
        </w:rPr>
        <w:t>等</w:t>
      </w:r>
      <w:r w:rsidRPr="00B13193">
        <w:rPr>
          <w:szCs w:val="21"/>
        </w:rPr>
        <w:t>の金額</w:t>
      </w:r>
      <w:r w:rsidRPr="00B13193">
        <w:rPr>
          <w:rFonts w:hint="eastAsia"/>
          <w:szCs w:val="21"/>
        </w:rPr>
        <w:t>と</w:t>
      </w:r>
      <w:r w:rsidRPr="00B13193">
        <w:rPr>
          <w:szCs w:val="21"/>
        </w:rPr>
        <w:t>各様式の金額を</w:t>
      </w:r>
      <w:r w:rsidRPr="00B13193">
        <w:rPr>
          <w:rFonts w:hint="eastAsia"/>
          <w:szCs w:val="21"/>
        </w:rPr>
        <w:t>一致</w:t>
      </w:r>
      <w:r w:rsidRPr="00B13193">
        <w:rPr>
          <w:szCs w:val="21"/>
        </w:rPr>
        <w:t>させるなど、各書類の整合性を図ること（</w:t>
      </w:r>
      <w:r w:rsidRPr="00B13193">
        <w:rPr>
          <w:rFonts w:hint="eastAsia"/>
          <w:szCs w:val="21"/>
        </w:rPr>
        <w:t>対象外</w:t>
      </w:r>
      <w:r w:rsidRPr="00B13193">
        <w:rPr>
          <w:szCs w:val="21"/>
        </w:rPr>
        <w:t>経費があるなどの</w:t>
      </w:r>
      <w:r w:rsidRPr="00B13193">
        <w:rPr>
          <w:rFonts w:hint="eastAsia"/>
          <w:szCs w:val="21"/>
        </w:rPr>
        <w:t>理由</w:t>
      </w:r>
      <w:r w:rsidRPr="00B13193">
        <w:rPr>
          <w:szCs w:val="21"/>
        </w:rPr>
        <w:t>に</w:t>
      </w:r>
      <w:r w:rsidRPr="00B13193">
        <w:rPr>
          <w:rFonts w:hint="eastAsia"/>
          <w:szCs w:val="21"/>
        </w:rPr>
        <w:t>より</w:t>
      </w:r>
      <w:r w:rsidRPr="00B13193">
        <w:rPr>
          <w:szCs w:val="21"/>
        </w:rPr>
        <w:t>金額が</w:t>
      </w:r>
      <w:r w:rsidRPr="00B13193">
        <w:rPr>
          <w:rFonts w:hint="eastAsia"/>
          <w:szCs w:val="21"/>
        </w:rPr>
        <w:t>一致</w:t>
      </w:r>
      <w:r w:rsidRPr="00B13193">
        <w:rPr>
          <w:szCs w:val="21"/>
        </w:rPr>
        <w:t>しない場合等は、説明資料を添付すること）</w:t>
      </w:r>
      <w:r w:rsidRPr="00B13193">
        <w:rPr>
          <w:rFonts w:hint="eastAsia"/>
          <w:szCs w:val="21"/>
        </w:rPr>
        <w:t>。</w:t>
      </w:r>
    </w:p>
    <w:sectPr w:rsidR="00C94D7F" w:rsidRPr="00B13193" w:rsidSect="00C94D7F">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471" w:rsidRDefault="00B86471" w:rsidP="00B86471">
      <w:r>
        <w:separator/>
      </w:r>
    </w:p>
  </w:endnote>
  <w:endnote w:type="continuationSeparator" w:id="0">
    <w:p w:rsidR="00B86471" w:rsidRDefault="00B86471" w:rsidP="00B8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471" w:rsidRDefault="00B86471" w:rsidP="00B86471">
      <w:r>
        <w:separator/>
      </w:r>
    </w:p>
  </w:footnote>
  <w:footnote w:type="continuationSeparator" w:id="0">
    <w:p w:rsidR="00B86471" w:rsidRDefault="00B86471" w:rsidP="00B86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D45"/>
    <w:rsid w:val="001824B5"/>
    <w:rsid w:val="001D3D45"/>
    <w:rsid w:val="002B3EED"/>
    <w:rsid w:val="002D3138"/>
    <w:rsid w:val="003F66DC"/>
    <w:rsid w:val="00412ACD"/>
    <w:rsid w:val="00430FB7"/>
    <w:rsid w:val="004E16E5"/>
    <w:rsid w:val="00531134"/>
    <w:rsid w:val="0067015F"/>
    <w:rsid w:val="006B6F2F"/>
    <w:rsid w:val="0074443A"/>
    <w:rsid w:val="00893513"/>
    <w:rsid w:val="00B13193"/>
    <w:rsid w:val="00B86471"/>
    <w:rsid w:val="00C50BD0"/>
    <w:rsid w:val="00C94D7F"/>
    <w:rsid w:val="00E156B1"/>
    <w:rsid w:val="00E62F46"/>
    <w:rsid w:val="00FE4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AC2DB5A1-F86F-4A6E-A6EA-909AC976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471"/>
    <w:pPr>
      <w:tabs>
        <w:tab w:val="center" w:pos="4252"/>
        <w:tab w:val="right" w:pos="8504"/>
      </w:tabs>
      <w:snapToGrid w:val="0"/>
    </w:pPr>
  </w:style>
  <w:style w:type="character" w:customStyle="1" w:styleId="a4">
    <w:name w:val="ヘッダー (文字)"/>
    <w:basedOn w:val="a0"/>
    <w:link w:val="a3"/>
    <w:uiPriority w:val="99"/>
    <w:rsid w:val="00B86471"/>
  </w:style>
  <w:style w:type="paragraph" w:styleId="a5">
    <w:name w:val="footer"/>
    <w:basedOn w:val="a"/>
    <w:link w:val="a6"/>
    <w:uiPriority w:val="99"/>
    <w:unhideWhenUsed/>
    <w:rsid w:val="00B86471"/>
    <w:pPr>
      <w:tabs>
        <w:tab w:val="center" w:pos="4252"/>
        <w:tab w:val="right" w:pos="8504"/>
      </w:tabs>
      <w:snapToGrid w:val="0"/>
    </w:pPr>
  </w:style>
  <w:style w:type="character" w:customStyle="1" w:styleId="a6">
    <w:name w:val="フッター (文字)"/>
    <w:basedOn w:val="a0"/>
    <w:link w:val="a5"/>
    <w:uiPriority w:val="99"/>
    <w:rsid w:val="00B86471"/>
  </w:style>
  <w:style w:type="paragraph" w:styleId="a7">
    <w:name w:val="Balloon Text"/>
    <w:basedOn w:val="a"/>
    <w:link w:val="a8"/>
    <w:uiPriority w:val="99"/>
    <w:semiHidden/>
    <w:unhideWhenUsed/>
    <w:rsid w:val="00B864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64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吉川＿昇吾</cp:lastModifiedBy>
  <cp:revision>14</cp:revision>
  <cp:lastPrinted>2021-07-14T04:19:00Z</cp:lastPrinted>
  <dcterms:created xsi:type="dcterms:W3CDTF">2019-07-12T07:56:00Z</dcterms:created>
  <dcterms:modified xsi:type="dcterms:W3CDTF">2023-07-27T07:35:00Z</dcterms:modified>
</cp:coreProperties>
</file>